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b w:val="1"/>
          <w:bCs w:val="1"/>
          <w:sz w:val="48"/>
          <w:szCs w:val="48"/>
        </w:rPr>
      </w:pPr>
      <w:r w:rsidDel="00000000" w:rsidR="00000000" w:rsidRPr="00000000">
        <w:rPr>
          <w:b w:val="1"/>
          <w:bCs w:val="1"/>
          <w:sz w:val="48"/>
          <w:szCs w:val="48"/>
          <w:rtl w:val="0"/>
        </w:rPr>
        <w:t xml:space="preserve">Programa de Actualización en Proyecto de Edificios para la Salud.</w:t>
      </w:r>
    </w:p>
    <w:p w:rsidR="00000000" w:rsidDel="00000000" w:rsidP="00000000" w:rsidRDefault="00000000" w:rsidRPr="00000000" w14:paraId="00000002">
      <w:pPr>
        <w:ind w:right="424"/>
        <w:rPr/>
      </w:pPr>
      <w:r w:rsidDel="00000000" w:rsidR="00000000" w:rsidRPr="00000000">
        <w:rPr>
          <w:b w:val="1"/>
          <w:bCs w:val="1"/>
          <w:rtl w:val="0"/>
        </w:rPr>
        <w:t xml:space="preserve">Director</w:t>
      </w:r>
      <w:r w:rsidDel="00000000" w:rsidR="00000000" w:rsidRPr="00000000">
        <w:rPr>
          <w:rtl w:val="0"/>
        </w:rPr>
        <w:t xml:space="preserve">: Esp. Arq. Luciano Monza</w:t>
        <w:br w:type="textWrapping"/>
      </w:r>
      <w:r w:rsidDel="00000000" w:rsidR="00000000" w:rsidRPr="00000000">
        <w:rPr>
          <w:b w:val="1"/>
          <w:bCs w:val="1"/>
          <w:rtl w:val="0"/>
        </w:rPr>
        <w:t xml:space="preserve">Coordinadora</w:t>
      </w:r>
      <w:r w:rsidDel="00000000" w:rsidR="00000000" w:rsidRPr="00000000">
        <w:rPr>
          <w:rtl w:val="0"/>
        </w:rPr>
        <w:t xml:space="preserve">: Arq. Corina Passadore</w:t>
        <w:br w:type="textWrapping"/>
      </w:r>
      <w:r w:rsidDel="00000000" w:rsidR="00000000" w:rsidRPr="00000000">
        <w:rPr>
          <w:b w:val="1"/>
          <w:bCs w:val="1"/>
          <w:rtl w:val="0"/>
        </w:rPr>
        <w:t xml:space="preserve">Asesoras Académicas</w:t>
      </w:r>
      <w:r w:rsidDel="00000000" w:rsidR="00000000" w:rsidRPr="00000000">
        <w:rPr>
          <w:rtl w:val="0"/>
        </w:rPr>
        <w:t xml:space="preserve">: Arqs. Liliana Font y Alicia Preide</w:t>
      </w:r>
    </w:p>
    <w:p w:rsidR="00000000" w:rsidDel="00000000" w:rsidP="00000000" w:rsidRDefault="00000000" w:rsidRPr="00000000" w14:paraId="00000003">
      <w:pPr>
        <w:rPr/>
      </w:pPr>
      <w:r w:rsidDel="00000000" w:rsidR="00000000" w:rsidRPr="00000000">
        <w:rPr>
          <w:rtl w:val="0"/>
        </w:rPr>
      </w:r>
    </w:p>
    <w:sdt>
      <w:sdtPr>
        <w:lock w:val="contentLocked"/>
        <w:id w:val="959017305"/>
        <w:tag w:val="goog_rdk_0"/>
      </w:sdtPr>
      <w:sdtContent>
        <w:tbl>
          <w:tblPr>
            <w:tblStyle w:val="Table1"/>
            <w:tblW w:w="9600.0" w:type="dxa"/>
            <w:jc w:val="left"/>
            <w:tblBorders>
              <w:top w:color="66a0d7" w:space="0" w:sz="8" w:val="single"/>
              <w:left w:color="66a0d7" w:space="0" w:sz="8" w:val="single"/>
              <w:bottom w:color="66a0d7" w:space="0" w:sz="8" w:val="single"/>
              <w:right w:color="66a0d7" w:space="0" w:sz="8" w:val="single"/>
              <w:insideH w:color="66a0d7" w:space="0" w:sz="8" w:val="single"/>
              <w:insideV w:color="66a0d7" w:space="0" w:sz="8" w:val="single"/>
            </w:tblBorders>
            <w:tblLayout w:type="fixed"/>
            <w:tblLook w:val="0600"/>
          </w:tblPr>
          <w:tblGrid>
            <w:gridCol w:w="6975"/>
            <w:gridCol w:w="2625"/>
            <w:tblGridChange w:id="0">
              <w:tblGrid>
                <w:gridCol w:w="6975"/>
                <w:gridCol w:w="2625"/>
              </w:tblGrid>
            </w:tblGridChange>
          </w:tblGrid>
          <w:tr>
            <w:trPr>
              <w:cantSplit w:val="0"/>
              <w:trHeight w:val="2351.2605794270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ind w:right="424"/>
                  <w:rPr/>
                </w:pPr>
                <w:r w:rsidDel="00000000" w:rsidR="00000000" w:rsidRPr="00000000">
                  <w:rPr>
                    <w:rtl w:val="0"/>
                  </w:rPr>
                  <w:t xml:space="preserve">Inicio de clases: </w:t>
                </w:r>
                <w:r w:rsidDel="00000000" w:rsidR="00000000" w:rsidRPr="00000000">
                  <w:rPr>
                    <w:b w:val="1"/>
                    <w:bCs w:val="1"/>
                    <w:rtl w:val="0"/>
                  </w:rPr>
                  <w:t xml:space="preserve">7 de abril 2026</w:t>
                </w:r>
                <w:r w:rsidDel="00000000" w:rsidR="00000000" w:rsidRPr="00000000">
                  <w:rPr>
                    <w:rtl w:val="0"/>
                  </w:rPr>
                </w:r>
              </w:p>
              <w:p w:rsidR="00000000" w:rsidDel="00000000" w:rsidP="00000000" w:rsidRDefault="00000000" w:rsidRPr="00000000" w14:paraId="00000005">
                <w:pPr>
                  <w:ind w:right="424"/>
                  <w:rPr/>
                </w:pPr>
                <w:r w:rsidDel="00000000" w:rsidR="00000000" w:rsidRPr="00000000">
                  <w:rPr>
                    <w:rtl w:val="0"/>
                  </w:rPr>
                  <w:t xml:space="preserve">Días y horarios: </w:t>
                </w:r>
                <w:r w:rsidDel="00000000" w:rsidR="00000000" w:rsidRPr="00000000">
                  <w:rPr>
                    <w:b w:val="1"/>
                    <w:bCs w:val="1"/>
                    <w:rtl w:val="0"/>
                  </w:rPr>
                  <w:t xml:space="preserve">Martes de 17:00 a 21:00 hs; </w:t>
                </w:r>
                <w:r w:rsidDel="00000000" w:rsidR="00000000" w:rsidRPr="00000000">
                  <w:rPr>
                    <w:rtl w:val="0"/>
                  </w:rPr>
                  <w:t xml:space="preserve">hora local Argentina.</w:t>
                </w:r>
              </w:p>
              <w:p w:rsidR="00000000" w:rsidDel="00000000" w:rsidP="00000000" w:rsidRDefault="00000000" w:rsidRPr="00000000" w14:paraId="00000006">
                <w:pPr>
                  <w:rPr>
                    <w:highlight w:val="white"/>
                  </w:rPr>
                </w:pPr>
                <w:r w:rsidDel="00000000" w:rsidR="00000000" w:rsidRPr="00000000">
                  <w:rPr>
                    <w:rtl w:val="0"/>
                  </w:rPr>
                  <w:t xml:space="preserve">Modalidad de cursada: </w:t>
                </w:r>
                <w:r w:rsidDel="00000000" w:rsidR="00000000" w:rsidRPr="00000000">
                  <w:rPr>
                    <w:b w:val="1"/>
                    <w:bCs w:val="1"/>
                    <w:rtl w:val="0"/>
                  </w:rPr>
                  <w:t xml:space="preserve">aula virtual. </w:t>
                </w:r>
                <w:r w:rsidDel="00000000" w:rsidR="00000000" w:rsidRPr="00000000">
                  <w:rPr>
                    <w:rtl w:val="0"/>
                  </w:rPr>
                  <w:t xml:space="preserve">64 clases virtuales de 2 horas cada una organizadas en 24 clases teóricas y 40 clases prácticas (modalidad taller), </w:t>
                </w:r>
                <w:r w:rsidDel="00000000" w:rsidR="00000000" w:rsidRPr="00000000">
                  <w:rPr>
                    <w:highlight w:val="white"/>
                    <w:rtl w:val="0"/>
                  </w:rPr>
                  <w:t xml:space="preserve">a dictarse en 8 meses,  iniciando el día martes 7 de abril y finalizando el día martes 24 de noviembre.</w:t>
                </w:r>
              </w:p>
              <w:p w:rsidR="00000000" w:rsidDel="00000000" w:rsidP="00000000" w:rsidRDefault="00000000" w:rsidRPr="00000000" w14:paraId="00000007">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jc w:val="right"/>
                  <w:rPr/>
                </w:pPr>
                <w:hyperlink r:id="rId7">
                  <w:r w:rsidDel="00000000" w:rsidR="00000000" w:rsidRPr="00000000">
                    <w:rPr>
                      <w:color w:val="1155cc"/>
                      <w:u w:val="single"/>
                    </w:rPr>
                    <w:drawing>
                      <wp:inline distB="114300" distT="114300" distL="114300" distR="114300">
                        <wp:extent cx="1440000" cy="1440000"/>
                        <wp:effectExtent b="0" l="0" r="0" t="0"/>
                        <wp:docPr id="4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00" cy="1440000"/>
                                </a:xfrm>
                                <a:prstGeom prst="rect"/>
                                <a:ln/>
                              </pic:spPr>
                            </pic:pic>
                          </a:graphicData>
                        </a:graphic>
                      </wp:inline>
                    </w:drawing>
                  </w:r>
                </w:hyperlink>
                <w:r w:rsidDel="00000000" w:rsidR="00000000" w:rsidRPr="00000000">
                  <w:rPr>
                    <w:rtl w:val="0"/>
                  </w:rPr>
                </w:r>
              </w:p>
            </w:tc>
          </w:tr>
        </w:tbl>
      </w:sdtContent>
    </w:sdt>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b w:val="1"/>
          <w:bCs w:val="1"/>
          <w:rtl w:val="0"/>
        </w:rPr>
        <w:t xml:space="preserve">Denominación del posgrado</w:t>
      </w:r>
      <w:r w:rsidDel="00000000" w:rsidR="00000000" w:rsidRPr="00000000">
        <w:rPr>
          <w:rtl w:val="0"/>
        </w:rPr>
        <w:t xml:space="preserve">: Programa de Actualización en Proyecto de Edificios para la Salud</w:t>
      </w:r>
    </w:p>
    <w:p w:rsidR="00000000" w:rsidDel="00000000" w:rsidP="00000000" w:rsidRDefault="00000000" w:rsidRPr="00000000" w14:paraId="0000000B">
      <w:pPr>
        <w:jc w:val="both"/>
        <w:rPr>
          <w:color w:val="353535"/>
        </w:rPr>
      </w:pPr>
      <w:r w:rsidDel="00000000" w:rsidR="00000000" w:rsidRPr="00000000">
        <w:rPr>
          <w:b w:val="1"/>
          <w:bCs w:val="1"/>
          <w:rtl w:val="0"/>
        </w:rPr>
        <w:t xml:space="preserve">Unidad Académica de la que depende el posgrado</w:t>
      </w:r>
      <w:r w:rsidDel="00000000" w:rsidR="00000000" w:rsidRPr="00000000">
        <w:rPr>
          <w:rtl w:val="0"/>
        </w:rPr>
        <w:t xml:space="preserve">: Facultad de Arquitectura, Diseño y Urbanismo</w:t>
      </w: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Sede/s de desarrollo de las actividades académicas del posgrado</w:t>
      </w:r>
      <w:r w:rsidDel="00000000" w:rsidR="00000000" w:rsidRPr="00000000">
        <w:rPr>
          <w:rtl w:val="0"/>
        </w:rPr>
        <w:t xml:space="preserve">: Facultad de Arquitectura, Diseño y Urbanismo – Universidad de Buenos Aires</w:t>
      </w:r>
    </w:p>
    <w:p w:rsidR="00000000" w:rsidDel="00000000" w:rsidP="00000000" w:rsidRDefault="00000000" w:rsidRPr="00000000" w14:paraId="0000000D">
      <w:pPr>
        <w:rPr>
          <w:b w:val="1"/>
          <w:bCs w:val="1"/>
        </w:rPr>
      </w:pPr>
      <w:r w:rsidDel="00000000" w:rsidR="00000000" w:rsidRPr="00000000">
        <w:rPr>
          <w:b w:val="1"/>
          <w:bCs w:val="1"/>
          <w:rtl w:val="0"/>
        </w:rPr>
        <w:t xml:space="preserve">Carga horaria: 128 hs. / 8 créditos - Duración: 1 año.</w:t>
      </w:r>
    </w:p>
    <w:p w:rsidR="00000000" w:rsidDel="00000000" w:rsidP="00000000" w:rsidRDefault="00000000" w:rsidRPr="00000000" w14:paraId="0000000E">
      <w:pPr>
        <w:rPr>
          <w:b w:val="1"/>
          <w:bCs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wp:posOffset>
                </wp:positionH>
                <wp:positionV relativeFrom="paragraph">
                  <wp:posOffset>50800</wp:posOffset>
                </wp:positionV>
                <wp:extent cx="0" cy="12700"/>
                <wp:effectExtent b="0" l="0" r="0" t="0"/>
                <wp:wrapNone/>
                <wp:docPr id="39" name=""/>
                <a:graphic>
                  <a:graphicData uri="http://schemas.microsoft.com/office/word/2010/wordprocessingShape">
                    <wps:wsp>
                      <wps:cNvCnPr/>
                      <wps:spPr>
                        <a:xfrm>
                          <a:off x="2278950" y="3780000"/>
                          <a:ext cx="61341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50800</wp:posOffset>
                </wp:positionV>
                <wp:extent cx="0" cy="12700"/>
                <wp:effectExtent b="0" l="0" r="0" t="0"/>
                <wp:wrapNone/>
                <wp:docPr id="39"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FUNDAMENTOS DEL POSGRADO</w:t>
      </w:r>
    </w:p>
    <w:p w:rsidR="00000000" w:rsidDel="00000000" w:rsidP="00000000" w:rsidRDefault="00000000" w:rsidRPr="00000000" w14:paraId="00000010">
      <w:pPr>
        <w:spacing w:after="240" w:before="240" w:lineRule="auto"/>
        <w:jc w:val="both"/>
        <w:rPr>
          <w:color w:val="00000a"/>
        </w:rPr>
      </w:pPr>
      <w:r w:rsidDel="00000000" w:rsidR="00000000" w:rsidRPr="00000000">
        <w:rPr>
          <w:color w:val="00000a"/>
          <w:rtl w:val="0"/>
        </w:rPr>
        <w:t xml:space="preserve">La arquitectura para la salud se encuentra entre los temas más complejos de la arquitectura debido a la gran cantidad de variables programáticas, funcionales, tecnólogicas, sociales y económicas que la condicionan. A eso debemos sumarle que se trata habitualmente de edificios de grandes escalas donde la importancia del ambiente en la cura del enfermo, la sustentabilidad y la seguridad requieren de un tratamiento especial.</w:t>
      </w:r>
    </w:p>
    <w:p w:rsidR="00000000" w:rsidDel="00000000" w:rsidP="00000000" w:rsidRDefault="00000000" w:rsidRPr="00000000" w14:paraId="00000011">
      <w:pPr>
        <w:spacing w:after="240" w:before="240" w:lineRule="auto"/>
        <w:jc w:val="both"/>
        <w:rPr>
          <w:color w:val="00000a"/>
        </w:rPr>
      </w:pPr>
      <w:r w:rsidDel="00000000" w:rsidR="00000000" w:rsidRPr="00000000">
        <w:rPr>
          <w:color w:val="00000a"/>
          <w:rtl w:val="0"/>
        </w:rPr>
        <w:t xml:space="preserve">Existen, en Argentina y en el mundo, importantes planteos teóricos y normativos, tanto generales como específicos, que dan sustento a la especialidad. Pero, como toda obra de arquitectura, el proyecto de un edificio para la salud requiere de soluciones específicas ante cada caso particular. Ningún edificio es igual a otro porque, aunque compartan usos similares, las condicionantes programáticas, del sitio y de los usuarios no lo son.</w:t>
      </w:r>
    </w:p>
    <w:p w:rsidR="00000000" w:rsidDel="00000000" w:rsidP="00000000" w:rsidRDefault="00000000" w:rsidRPr="00000000" w14:paraId="00000012">
      <w:pPr>
        <w:spacing w:after="240" w:before="240" w:lineRule="auto"/>
        <w:jc w:val="both"/>
        <w:rPr>
          <w:color w:val="00000a"/>
        </w:rPr>
      </w:pPr>
      <w:r w:rsidDel="00000000" w:rsidR="00000000" w:rsidRPr="00000000">
        <w:rPr>
          <w:color w:val="00000a"/>
          <w:rtl w:val="0"/>
        </w:rPr>
        <w:t xml:space="preserve">Como en todo proyecto de arquitectura, es en el proceso de diseño donde se interpretan, elaboran y sintetizan las necesidades y los requerimientos programáticos, con las características del sitio, y los elementos teóricos.</w:t>
      </w:r>
    </w:p>
    <w:p w:rsidR="00000000" w:rsidDel="00000000" w:rsidP="00000000" w:rsidRDefault="00000000" w:rsidRPr="00000000" w14:paraId="00000013">
      <w:pPr>
        <w:spacing w:after="240" w:before="240" w:lineRule="auto"/>
        <w:jc w:val="both"/>
        <w:rPr>
          <w:color w:val="00000a"/>
        </w:rPr>
      </w:pPr>
      <w:r w:rsidDel="00000000" w:rsidR="00000000" w:rsidRPr="00000000">
        <w:rPr>
          <w:color w:val="00000a"/>
          <w:rtl w:val="0"/>
        </w:rPr>
        <w:t xml:space="preserve">Al mismo tiempo los proyectos de los edificios en salud se caracterizan por estar muy condicionados por aspectos funcionales, tecnológicos y normativos, perdiendo importancia la inclusión de variables en el diseño que suelen tener más presencia en otros temas de la arquitectura.</w:t>
      </w:r>
    </w:p>
    <w:p w:rsidR="00000000" w:rsidDel="00000000" w:rsidP="00000000" w:rsidRDefault="00000000" w:rsidRPr="00000000" w14:paraId="00000014">
      <w:pPr>
        <w:spacing w:after="240" w:before="240" w:lineRule="auto"/>
        <w:jc w:val="both"/>
        <w:rPr>
          <w:color w:val="00000a"/>
        </w:rPr>
      </w:pPr>
      <w:r w:rsidDel="00000000" w:rsidR="00000000" w:rsidRPr="00000000">
        <w:rPr>
          <w:color w:val="00000a"/>
          <w:rtl w:val="0"/>
        </w:rPr>
        <w:t xml:space="preserve">Si bien se dictan en Argentina y en la región posgrados orientados al recurso físico en salud, la oferta existente focaliza en aspectos de planeamiento, historia y gestión, no existiendo instancias de actualización en la especificidad del proyecto edilicio en salud.</w:t>
      </w:r>
    </w:p>
    <w:p w:rsidR="00000000" w:rsidDel="00000000" w:rsidP="00000000" w:rsidRDefault="00000000" w:rsidRPr="00000000" w14:paraId="00000015">
      <w:pPr>
        <w:spacing w:after="240" w:before="240" w:lineRule="auto"/>
        <w:jc w:val="both"/>
        <w:rPr/>
      </w:pPr>
      <w:r w:rsidDel="00000000" w:rsidR="00000000" w:rsidRPr="00000000">
        <w:rPr>
          <w:color w:val="00000a"/>
          <w:rtl w:val="0"/>
        </w:rPr>
        <w:t xml:space="preserve">Por lo anteriormente mencionado la oferta académica de posgrado de la FADU ofrece desde el año 2016, un Programa de Actualización donde se aborda la experiencia del proceso de diseño de un edificio para la salud en una modalidad teórico/práctica (taller), y que brinda un tipo de formación de fortaleciendo las capacidades proyectuales de los arquitectos que trabajan en esta temática.</w:t>
      </w: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0" cy="12700"/>
                <wp:effectExtent b="0" l="0" r="0" t="0"/>
                <wp:wrapNone/>
                <wp:docPr id="40"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0" cy="12700"/>
                <wp:effectExtent b="0" l="0" r="0" t="0"/>
                <wp:wrapNone/>
                <wp:docPr id="4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OBJETIVOS DEL POSGRADO</w:t>
      </w:r>
    </w:p>
    <w:p w:rsidR="00000000" w:rsidDel="00000000" w:rsidP="00000000" w:rsidRDefault="00000000" w:rsidRPr="00000000" w14:paraId="00000018">
      <w:pPr>
        <w:jc w:val="both"/>
        <w:rPr>
          <w:b w:val="1"/>
          <w:bCs w:val="1"/>
        </w:rPr>
      </w:pPr>
      <w:r w:rsidDel="00000000" w:rsidR="00000000" w:rsidRPr="00000000">
        <w:rPr>
          <w:b w:val="1"/>
          <w:bCs w:val="1"/>
          <w:rtl w:val="0"/>
        </w:rPr>
        <w:t xml:space="preserve">Como objetivo general se propone:</w:t>
      </w:r>
    </w:p>
    <w:p w:rsidR="00000000" w:rsidDel="00000000" w:rsidP="00000000" w:rsidRDefault="00000000" w:rsidRPr="00000000" w14:paraId="00000019">
      <w:pPr>
        <w:spacing w:after="240" w:before="240" w:lineRule="auto"/>
        <w:jc w:val="both"/>
        <w:rPr/>
      </w:pPr>
      <w:r w:rsidDel="00000000" w:rsidR="00000000" w:rsidRPr="00000000">
        <w:rPr>
          <w:color w:val="00000a"/>
          <w:rtl w:val="0"/>
        </w:rPr>
        <w:t xml:space="preserve">Fortalecer las capacidades y habilidades en el proyecto y en el diseño de edificios para la salud, y en el manejo de problemáticas interdisciplinarias y/o multidisciplinarias, de los arquitectos que desempeñan su práctica profesional en esta especialidad.</w:t>
      </w:r>
      <w:r w:rsidDel="00000000" w:rsidR="00000000" w:rsidRPr="00000000">
        <w:rPr>
          <w:rtl w:val="0"/>
        </w:rPr>
      </w:r>
    </w:p>
    <w:p w:rsidR="00000000" w:rsidDel="00000000" w:rsidP="00000000" w:rsidRDefault="00000000" w:rsidRPr="00000000" w14:paraId="0000001A">
      <w:pPr>
        <w:jc w:val="both"/>
        <w:rPr>
          <w:b w:val="1"/>
          <w:bCs w:val="1"/>
        </w:rPr>
      </w:pPr>
      <w:r w:rsidDel="00000000" w:rsidR="00000000" w:rsidRPr="00000000">
        <w:rPr>
          <w:b w:val="1"/>
          <w:bCs w:val="1"/>
          <w:rtl w:val="0"/>
        </w:rPr>
        <w:t xml:space="preserve">Como objetivos particulares se proponen:</w:t>
      </w:r>
    </w:p>
    <w:p w:rsidR="00000000" w:rsidDel="00000000" w:rsidP="00000000" w:rsidRDefault="00000000" w:rsidRPr="00000000" w14:paraId="0000001B">
      <w:pPr>
        <w:numPr>
          <w:ilvl w:val="0"/>
          <w:numId w:val="3"/>
        </w:numPr>
        <w:ind w:left="720" w:hanging="360"/>
        <w:jc w:val="both"/>
      </w:pPr>
      <w:r w:rsidDel="00000000" w:rsidR="00000000" w:rsidRPr="00000000">
        <w:rPr>
          <w:rtl w:val="0"/>
        </w:rPr>
        <w:t xml:space="preserve">Informar sobre las tendencias en arquitectura en salud y las metodologías de proyecto teniendo en cuenta nuevos criterios de diseño y de representación.</w:t>
      </w:r>
    </w:p>
    <w:p w:rsidR="00000000" w:rsidDel="00000000" w:rsidP="00000000" w:rsidRDefault="00000000" w:rsidRPr="00000000" w14:paraId="0000001C">
      <w:pPr>
        <w:numPr>
          <w:ilvl w:val="0"/>
          <w:numId w:val="3"/>
        </w:numPr>
        <w:ind w:left="720" w:hanging="360"/>
        <w:jc w:val="both"/>
      </w:pPr>
      <w:r w:rsidDel="00000000" w:rsidR="00000000" w:rsidRPr="00000000">
        <w:rPr>
          <w:rtl w:val="0"/>
        </w:rPr>
        <w:t xml:space="preserve">Procesar en las instancias de proyecto los conceptos teóricos e incorporar otros conceptos proyectuales a partir de visitas y análisis de ejemplos, nacionales e internacionales.</w:t>
      </w:r>
    </w:p>
    <w:p w:rsidR="00000000" w:rsidDel="00000000" w:rsidP="00000000" w:rsidRDefault="00000000" w:rsidRPr="00000000" w14:paraId="0000001D">
      <w:pPr>
        <w:numPr>
          <w:ilvl w:val="0"/>
          <w:numId w:val="3"/>
        </w:numPr>
        <w:ind w:left="720" w:hanging="360"/>
        <w:jc w:val="both"/>
      </w:pPr>
      <w:r w:rsidDel="00000000" w:rsidR="00000000" w:rsidRPr="00000000">
        <w:rPr>
          <w:rtl w:val="0"/>
        </w:rPr>
        <w:t xml:space="preserve">Actualizar los conocimientos teóricos sobre los aspectos generales de los edificios para la salud, especialmente los contextuales y morfológicos, que permitan al alumno poder abordar proyectos de edificios para la salud a partir de un sitio y un programa.</w:t>
      </w:r>
    </w:p>
    <w:p w:rsidR="00000000" w:rsidDel="00000000" w:rsidP="00000000" w:rsidRDefault="00000000" w:rsidRPr="00000000" w14:paraId="0000001E">
      <w:pPr>
        <w:numPr>
          <w:ilvl w:val="0"/>
          <w:numId w:val="3"/>
        </w:numPr>
        <w:ind w:left="720" w:hanging="360"/>
        <w:jc w:val="both"/>
      </w:pPr>
      <w:r w:rsidDel="00000000" w:rsidR="00000000" w:rsidRPr="00000000">
        <w:rPr>
          <w:rtl w:val="0"/>
        </w:rPr>
        <w:t xml:space="preserve">Actualizar los conocimientos históricos, tipológicos, funcionales, circulatorios, de las instalaciones y del equipamiento, que determinan las características de un proyecto de un edificio para la salud, entendiendo a los mismos como contenedores de procesos y a la logística operativa como el apoyo de los mismos.</w:t>
      </w:r>
    </w:p>
    <w:p w:rsidR="00000000" w:rsidDel="00000000" w:rsidP="00000000" w:rsidRDefault="00000000" w:rsidRPr="00000000" w14:paraId="0000001F">
      <w:pPr>
        <w:numPr>
          <w:ilvl w:val="0"/>
          <w:numId w:val="3"/>
        </w:numPr>
        <w:ind w:left="720" w:hanging="360"/>
        <w:jc w:val="both"/>
      </w:pPr>
      <w:r w:rsidDel="00000000" w:rsidR="00000000" w:rsidRPr="00000000">
        <w:rPr>
          <w:rtl w:val="0"/>
        </w:rPr>
        <w:t xml:space="preserve">Actualizar los conocimientos específicos (modalidades y tecnologías en atención de la salud) sobre las diferentes áreas y servicios de un edificio para la atención de la salud que le permitan al alumno desarrollarse en los ejercicios de taller.</w:t>
      </w: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0" cy="12700"/>
                <wp:effectExtent b="0" l="0" r="0" t="0"/>
                <wp:wrapNone/>
                <wp:docPr id="43"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0" cy="12700"/>
                <wp:effectExtent b="0" l="0" r="0" t="0"/>
                <wp:wrapNone/>
                <wp:docPr id="43"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1">
      <w:pPr>
        <w:rPr>
          <w:b w:val="1"/>
          <w:bCs w:val="1"/>
          <w:sz w:val="24"/>
          <w:szCs w:val="24"/>
        </w:rPr>
      </w:pPr>
      <w:r w:rsidDel="00000000" w:rsidR="00000000" w:rsidRPr="00000000">
        <w:rPr>
          <w:rtl w:val="0"/>
        </w:rPr>
      </w:r>
    </w:p>
    <w:p w:rsidR="00000000" w:rsidDel="00000000" w:rsidP="00000000" w:rsidRDefault="00000000" w:rsidRPr="00000000" w14:paraId="00000022">
      <w:pPr>
        <w:rPr>
          <w:b w:val="1"/>
          <w:bCs w:val="1"/>
          <w:sz w:val="24"/>
          <w:szCs w:val="24"/>
        </w:rPr>
      </w:pPr>
      <w:r w:rsidDel="00000000" w:rsidR="00000000" w:rsidRPr="00000000">
        <w:rPr>
          <w:b w:val="1"/>
          <w:bCs w:val="1"/>
          <w:sz w:val="24"/>
          <w:szCs w:val="24"/>
          <w:rtl w:val="0"/>
        </w:rPr>
        <w:t xml:space="preserve">PERFIL DEL EGRESADO</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Al finalizar el Programa se espera que los participantes hayan conocido las tendencias vigentes en el proyecto de los edificios para la atención de la salud actualizando sus conocimientos, actitudes y destrezas, y sean capaces de aplicarlos:</w:t>
      </w:r>
    </w:p>
    <w:p w:rsidR="00000000" w:rsidDel="00000000" w:rsidP="00000000" w:rsidRDefault="00000000" w:rsidRPr="00000000" w14:paraId="00000024">
      <w:pPr>
        <w:numPr>
          <w:ilvl w:val="0"/>
          <w:numId w:val="4"/>
        </w:numPr>
        <w:ind w:left="720" w:hanging="360"/>
        <w:jc w:val="both"/>
      </w:pPr>
      <w:r w:rsidDel="00000000" w:rsidR="00000000" w:rsidRPr="00000000">
        <w:rPr>
          <w:rtl w:val="0"/>
        </w:rPr>
        <w:t xml:space="preserve">Conceptualizando y sintetizando en un partido edilicio el programa de necesidades utilizando para ello los aspectos teóricos de la arquitectura en general y los específicos de la arquitectura en salud.</w:t>
      </w:r>
    </w:p>
    <w:p w:rsidR="00000000" w:rsidDel="00000000" w:rsidP="00000000" w:rsidRDefault="00000000" w:rsidRPr="00000000" w14:paraId="00000025">
      <w:pPr>
        <w:numPr>
          <w:ilvl w:val="0"/>
          <w:numId w:val="4"/>
        </w:numPr>
        <w:ind w:left="720" w:hanging="360"/>
        <w:jc w:val="both"/>
      </w:pPr>
      <w:r w:rsidDel="00000000" w:rsidR="00000000" w:rsidRPr="00000000">
        <w:rPr>
          <w:rtl w:val="0"/>
        </w:rPr>
        <w:t xml:space="preserve">Comprendiendo los condicionantes de sitio y de usuarios en los edificios para la salud para pacientes ambulatorios y para patologías específicas.</w:t>
      </w:r>
    </w:p>
    <w:p w:rsidR="00000000" w:rsidDel="00000000" w:rsidP="00000000" w:rsidRDefault="00000000" w:rsidRPr="00000000" w14:paraId="00000026">
      <w:pPr>
        <w:numPr>
          <w:ilvl w:val="0"/>
          <w:numId w:val="4"/>
        </w:numPr>
        <w:ind w:left="720" w:hanging="360"/>
        <w:jc w:val="both"/>
      </w:pPr>
      <w:r w:rsidDel="00000000" w:rsidR="00000000" w:rsidRPr="00000000">
        <w:rPr>
          <w:rtl w:val="0"/>
        </w:rPr>
        <w:t xml:space="preserve">Comprendiendo e incorporando en los proyectos de edificios para la salud los condicionantes tecnológicos de las instalaciones y del equipamiento médico.</w:t>
      </w:r>
    </w:p>
    <w:p w:rsidR="00000000" w:rsidDel="00000000" w:rsidP="00000000" w:rsidRDefault="00000000" w:rsidRPr="00000000" w14:paraId="00000027">
      <w:pPr>
        <w:numPr>
          <w:ilvl w:val="0"/>
          <w:numId w:val="4"/>
        </w:numPr>
        <w:ind w:left="720" w:hanging="360"/>
        <w:jc w:val="both"/>
      </w:pPr>
      <w:r w:rsidDel="00000000" w:rsidR="00000000" w:rsidRPr="00000000">
        <w:rPr>
          <w:rtl w:val="0"/>
        </w:rPr>
        <w:t xml:space="preserve">Desarrollando y resolviendo arquitectónicamente proyectos de edificios para la salud en función de los aspectos teóricos y normativos de la arquitectura en salud.</w:t>
      </w:r>
    </w:p>
    <w:p w:rsidR="00000000" w:rsidDel="00000000" w:rsidP="00000000" w:rsidRDefault="00000000" w:rsidRPr="00000000" w14:paraId="00000028">
      <w:pPr>
        <w:numPr>
          <w:ilvl w:val="0"/>
          <w:numId w:val="4"/>
        </w:numPr>
        <w:ind w:left="720" w:hanging="360"/>
        <w:jc w:val="both"/>
      </w:pPr>
      <w:r w:rsidDel="00000000" w:rsidR="00000000" w:rsidRPr="00000000">
        <w:rPr>
          <w:rtl w:val="0"/>
        </w:rPr>
        <w:t xml:space="preserve">Recorriendo todo el proceso del proyecto de edificios para la salud, entendiendo su complejidad (con múltiples actores e interdisciplinario) hasta concretar objetos únicos y específicos resueltos arquitectónicamente.</w:t>
      </w:r>
    </w:p>
    <w:p w:rsidR="00000000" w:rsidDel="00000000" w:rsidP="00000000" w:rsidRDefault="00000000" w:rsidRPr="00000000" w14:paraId="00000029">
      <w:pPr>
        <w:numPr>
          <w:ilvl w:val="0"/>
          <w:numId w:val="4"/>
        </w:numPr>
        <w:ind w:left="720" w:hanging="360"/>
        <w:jc w:val="both"/>
      </w:pPr>
      <w:r w:rsidDel="00000000" w:rsidR="00000000" w:rsidRPr="00000000">
        <w:rPr>
          <w:rtl w:val="0"/>
        </w:rPr>
        <w:t xml:space="preserve">Coordinando equipos interdisciplinarios o multidisciplinarios en las distintas etapas de un proyecto de un edificio de salud. </w:t>
      </w:r>
    </w:p>
    <w:p w:rsidR="00000000" w:rsidDel="00000000" w:rsidP="00000000" w:rsidRDefault="00000000" w:rsidRPr="00000000" w14:paraId="0000002A">
      <w:pPr>
        <w:ind w:left="0" w:firstLine="0"/>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0" cy="12700"/>
                <wp:effectExtent b="0" l="0" r="0" t="0"/>
                <wp:wrapNone/>
                <wp:docPr id="47"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0" cy="12700"/>
                <wp:effectExtent b="0" l="0" r="0" t="0"/>
                <wp:wrapNone/>
                <wp:docPr id="47"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C">
      <w:pPr>
        <w:rPr>
          <w:b w:val="1"/>
          <w:bCs w:val="1"/>
          <w:sz w:val="24"/>
          <w:szCs w:val="24"/>
        </w:rPr>
      </w:pPr>
      <w:r w:rsidDel="00000000" w:rsidR="00000000" w:rsidRPr="00000000">
        <w:rPr>
          <w:b w:val="1"/>
          <w:bCs w:val="1"/>
          <w:sz w:val="24"/>
          <w:szCs w:val="24"/>
          <w:rtl w:val="0"/>
        </w:rPr>
        <w:t xml:space="preserve">DESTINATARIOS</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Graduados universitarios de carreras con una duración mínima de cuatro años, provenientes de universidades nacionales o extranjeras, con títulos de arquitectura o afines al campo proyectual de la arquitectura para la salud.</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Se privilegiará a quienes tengan formación de posgrado en recurso físico en salud y/o experiencia profesional en arquitectura para la salud como planificador, proyectista, director de obra, mantenimiento o gestión operativa de hospitales, clínicas, sanatorios u otro tipo de edificio de salud.</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Reunir ambos requisitos será considerado como un elemento más a favor del aspirante.</w:t>
      </w:r>
    </w:p>
    <w:p w:rsidR="00000000" w:rsidDel="00000000" w:rsidP="00000000" w:rsidRDefault="00000000" w:rsidRPr="00000000" w14:paraId="00000030">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45"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45"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1">
      <w:pPr>
        <w:rPr>
          <w:b w:val="1"/>
          <w:bCs w:val="1"/>
          <w:sz w:val="24"/>
          <w:szCs w:val="24"/>
        </w:rPr>
      </w:pPr>
      <w:r w:rsidDel="00000000" w:rsidR="00000000" w:rsidRPr="00000000">
        <w:rPr>
          <w:rtl w:val="0"/>
        </w:rPr>
      </w:r>
    </w:p>
    <w:p w:rsidR="00000000" w:rsidDel="00000000" w:rsidP="00000000" w:rsidRDefault="00000000" w:rsidRPr="00000000" w14:paraId="00000032">
      <w:pPr>
        <w:rPr>
          <w:b w:val="1"/>
          <w:bCs w:val="1"/>
          <w:sz w:val="24"/>
          <w:szCs w:val="24"/>
        </w:rPr>
      </w:pPr>
      <w:r w:rsidDel="00000000" w:rsidR="00000000" w:rsidRPr="00000000">
        <w:rPr>
          <w:b w:val="1"/>
          <w:bCs w:val="1"/>
          <w:sz w:val="24"/>
          <w:szCs w:val="24"/>
          <w:rtl w:val="0"/>
        </w:rPr>
        <w:t xml:space="preserve">TÍTULO A OTORGAR</w:t>
      </w:r>
    </w:p>
    <w:p w:rsidR="00000000" w:rsidDel="00000000" w:rsidP="00000000" w:rsidRDefault="00000000" w:rsidRPr="00000000" w14:paraId="00000033">
      <w:pPr>
        <w:jc w:val="both"/>
        <w:rPr/>
      </w:pPr>
      <w:r w:rsidDel="00000000" w:rsidR="00000000" w:rsidRPr="00000000">
        <w:rPr>
          <w:rtl w:val="0"/>
        </w:rPr>
        <w:t xml:space="preserve">Certificado de aprobación de FADU UBA del Programa de Actualización Proyecto de Edificios para la Salud.</w:t>
      </w:r>
    </w:p>
    <w:p w:rsidR="00000000" w:rsidDel="00000000" w:rsidP="00000000" w:rsidRDefault="00000000" w:rsidRPr="00000000" w14:paraId="00000034">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0" cy="12700"/>
                <wp:effectExtent b="0" l="0" r="0" t="0"/>
                <wp:wrapNone/>
                <wp:docPr id="42"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0" cy="12700"/>
                <wp:effectExtent b="0" l="0" r="0" t="0"/>
                <wp:wrapNone/>
                <wp:docPr id="42"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5">
      <w:pPr>
        <w:rPr>
          <w:b w:val="1"/>
          <w:bCs w:val="1"/>
          <w:sz w:val="24"/>
          <w:szCs w:val="24"/>
        </w:rPr>
      </w:pPr>
      <w:r w:rsidDel="00000000" w:rsidR="00000000" w:rsidRPr="00000000">
        <w:rPr>
          <w:b w:val="1"/>
          <w:bCs w:val="1"/>
          <w:sz w:val="24"/>
          <w:szCs w:val="24"/>
          <w:rtl w:val="0"/>
        </w:rPr>
        <w:t xml:space="preserve">PLAN DE ESTUDIOS</w:t>
      </w:r>
    </w:p>
    <w:p w:rsidR="00000000" w:rsidDel="00000000" w:rsidP="00000000" w:rsidRDefault="00000000" w:rsidRPr="00000000" w14:paraId="00000036">
      <w:pPr>
        <w:spacing w:after="240" w:before="240" w:lineRule="auto"/>
        <w:jc w:val="both"/>
        <w:rPr>
          <w:color w:val="00000a"/>
        </w:rPr>
      </w:pPr>
      <w:r w:rsidDel="00000000" w:rsidR="00000000" w:rsidRPr="00000000">
        <w:rPr>
          <w:color w:val="00000a"/>
          <w:rtl w:val="0"/>
        </w:rPr>
        <w:t xml:space="preserve">El Programa de Actualización se dividirá en </w:t>
      </w:r>
      <w:r w:rsidDel="00000000" w:rsidR="00000000" w:rsidRPr="00000000">
        <w:rPr>
          <w:b w:val="1"/>
          <w:bCs w:val="1"/>
          <w:color w:val="00000a"/>
          <w:rtl w:val="0"/>
        </w:rPr>
        <w:t xml:space="preserve">3 módulos </w:t>
      </w:r>
      <w:r w:rsidDel="00000000" w:rsidR="00000000" w:rsidRPr="00000000">
        <w:rPr>
          <w:color w:val="00000a"/>
          <w:rtl w:val="0"/>
        </w:rPr>
        <w:t xml:space="preserve">(1. Instrumental y de Investigación Proyectual, 2. Proyecto Macro, y 3. Proyecto Micro) y la presentación de un trabajo integrador final, contando todos los módulos con una parte teórica y otra práctica, con un total de 8 créditos (128 horas), organizados en 24 clases teóricas y 40 clases prácticas.</w:t>
      </w:r>
    </w:p>
    <w:p w:rsidR="00000000" w:rsidDel="00000000" w:rsidP="00000000" w:rsidRDefault="00000000" w:rsidRPr="00000000" w14:paraId="00000037">
      <w:pPr>
        <w:spacing w:after="240" w:before="240" w:lineRule="auto"/>
        <w:jc w:val="both"/>
        <w:rPr>
          <w:color w:val="00000a"/>
        </w:rPr>
      </w:pPr>
      <w:r w:rsidDel="00000000" w:rsidR="00000000" w:rsidRPr="00000000">
        <w:rPr>
          <w:color w:val="00000a"/>
          <w:rtl w:val="0"/>
        </w:rPr>
        <w:t xml:space="preserve">La estructura del plan de estudios comienza con el módulo 1 de Instrumental y de Investigación Proyectual que cumplirá una función introductoria.</w:t>
      </w:r>
    </w:p>
    <w:p w:rsidR="00000000" w:rsidDel="00000000" w:rsidP="00000000" w:rsidRDefault="00000000" w:rsidRPr="00000000" w14:paraId="00000038">
      <w:pPr>
        <w:spacing w:after="240" w:before="240" w:lineRule="auto"/>
        <w:jc w:val="both"/>
        <w:rPr>
          <w:color w:val="00000a"/>
        </w:rPr>
      </w:pPr>
      <w:r w:rsidDel="00000000" w:rsidR="00000000" w:rsidRPr="00000000">
        <w:rPr>
          <w:color w:val="00000a"/>
          <w:rtl w:val="0"/>
        </w:rPr>
        <w:t xml:space="preserve">El módulo 2, Proyecto Macro, consistirá en el proyecto a nivel de croquis preliminar de un polo sanitario donde se avanzará en el diseño general conceptual y las relaciones entre las diferentes áreas del edificio.</w:t>
      </w:r>
    </w:p>
    <w:p w:rsidR="00000000" w:rsidDel="00000000" w:rsidP="00000000" w:rsidRDefault="00000000" w:rsidRPr="00000000" w14:paraId="00000039">
      <w:pPr>
        <w:spacing w:after="240" w:before="240" w:lineRule="auto"/>
        <w:jc w:val="both"/>
        <w:rPr>
          <w:color w:val="00000a"/>
        </w:rPr>
      </w:pPr>
      <w:r w:rsidDel="00000000" w:rsidR="00000000" w:rsidRPr="00000000">
        <w:rPr>
          <w:color w:val="00000a"/>
          <w:rtl w:val="0"/>
        </w:rPr>
        <w:t xml:space="preserve">El módulo 3, Proyecto Micro, consistirá en el desarrollo a nivel de anteproyecto de un sector del proyecto macro donde se profundizará en las resoluciones internas de los servicios elegidos.</w:t>
      </w:r>
    </w:p>
    <w:p w:rsidR="00000000" w:rsidDel="00000000" w:rsidP="00000000" w:rsidRDefault="00000000" w:rsidRPr="00000000" w14:paraId="0000003A">
      <w:pPr>
        <w:spacing w:after="240" w:before="240" w:lineRule="auto"/>
        <w:jc w:val="both"/>
        <w:rPr>
          <w:color w:val="00000a"/>
        </w:rPr>
      </w:pPr>
      <w:r w:rsidDel="00000000" w:rsidR="00000000" w:rsidRPr="00000000">
        <w:rPr>
          <w:color w:val="00000a"/>
          <w:rtl w:val="0"/>
        </w:rPr>
        <w:t xml:space="preserve">Los alumnos deberán presentar un Trabajo Final Integrador que consistirá en el croquis general y el desarrollo de los sectores elegidos según el programa de necesidades y el sitio definidos al comienzo del Programa.</w:t>
      </w:r>
    </w:p>
    <w:p w:rsidR="00000000" w:rsidDel="00000000" w:rsidP="00000000" w:rsidRDefault="00000000" w:rsidRPr="00000000" w14:paraId="0000003B">
      <w:pPr>
        <w:numPr>
          <w:ilvl w:val="0"/>
          <w:numId w:val="6"/>
        </w:numPr>
        <w:spacing w:after="240" w:before="240" w:lineRule="auto"/>
        <w:ind w:left="720" w:hanging="360"/>
        <w:jc w:val="both"/>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Módulo 1: Instrumental y de Investigación Proyectual</w:t>
      </w:r>
    </w:p>
    <w:p w:rsidR="00000000" w:rsidDel="00000000" w:rsidP="00000000" w:rsidRDefault="00000000" w:rsidRPr="00000000" w14:paraId="0000003C">
      <w:pPr>
        <w:spacing w:after="240" w:before="240" w:lineRule="auto"/>
        <w:ind w:left="560" w:firstLine="0"/>
        <w:jc w:val="both"/>
        <w:rPr>
          <w:b w:val="1"/>
          <w:bCs w:val="1"/>
        </w:rPr>
      </w:pPr>
      <w:r w:rsidDel="00000000" w:rsidR="00000000" w:rsidRPr="00000000">
        <w:rPr>
          <w:b w:val="1"/>
          <w:bCs w:val="1"/>
          <w:rtl w:val="0"/>
        </w:rPr>
        <w:t xml:space="preserve">Categorías y Conceptos</w:t>
      </w:r>
    </w:p>
    <w:p w:rsidR="00000000" w:rsidDel="00000000" w:rsidP="00000000" w:rsidRDefault="00000000" w:rsidRPr="00000000" w14:paraId="0000003D">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Historia y tipologías de los edificios para la atención de la salud</w:t>
      </w:r>
    </w:p>
    <w:p w:rsidR="00000000" w:rsidDel="00000000" w:rsidP="00000000" w:rsidRDefault="00000000" w:rsidRPr="00000000" w14:paraId="0000003E">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Evolución y tendencias en arquitectura para la salud</w:t>
      </w:r>
    </w:p>
    <w:p w:rsidR="00000000" w:rsidDel="00000000" w:rsidP="00000000" w:rsidRDefault="00000000" w:rsidRPr="00000000" w14:paraId="0000003F">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El proyecto arquitectónico</w:t>
      </w:r>
    </w:p>
    <w:p w:rsidR="00000000" w:rsidDel="00000000" w:rsidP="00000000" w:rsidRDefault="00000000" w:rsidRPr="00000000" w14:paraId="00000040">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Gestión y procesos de los diferentes servicios asistenciales</w:t>
      </w:r>
    </w:p>
    <w:p w:rsidR="00000000" w:rsidDel="00000000" w:rsidP="00000000" w:rsidRDefault="00000000" w:rsidRPr="00000000" w14:paraId="00000041">
      <w:pPr>
        <w:spacing w:after="240" w:before="240" w:lineRule="auto"/>
        <w:ind w:left="560" w:firstLine="0"/>
        <w:jc w:val="both"/>
        <w:rPr/>
      </w:pPr>
      <w:r w:rsidDel="00000000" w:rsidR="00000000" w:rsidRPr="00000000">
        <w:rPr>
          <w:b w:val="1"/>
          <w:bCs w:val="1"/>
          <w:rtl w:val="0"/>
        </w:rPr>
        <w:t xml:space="preserve">TP1 Visitas Técnicas</w:t>
      </w:r>
      <w:r w:rsidDel="00000000" w:rsidR="00000000" w:rsidRPr="00000000">
        <w:rPr>
          <w:sz w:val="16"/>
          <w:szCs w:val="16"/>
          <w:rtl w:val="0"/>
        </w:rPr>
        <w:t xml:space="preserve"> </w:t>
      </w:r>
      <w:r w:rsidDel="00000000" w:rsidR="00000000" w:rsidRPr="00000000">
        <w:rPr>
          <w:rtl w:val="0"/>
        </w:rPr>
        <w:t xml:space="preserve">(individual): análisis de un hospital, sanatorio o clínica de agudos con internación, un edificio de atención para pacientes ambulatorios y un edificio con internación para patologías específicas.</w:t>
      </w:r>
    </w:p>
    <w:p w:rsidR="00000000" w:rsidDel="00000000" w:rsidP="00000000" w:rsidRDefault="00000000" w:rsidRPr="00000000" w14:paraId="00000042">
      <w:pPr>
        <w:spacing w:after="240" w:before="240" w:lineRule="auto"/>
        <w:ind w:left="560" w:firstLine="0"/>
        <w:jc w:val="both"/>
        <w:rPr/>
      </w:pPr>
      <w:r w:rsidDel="00000000" w:rsidR="00000000" w:rsidRPr="00000000">
        <w:rPr>
          <w:b w:val="1"/>
          <w:bCs w:val="1"/>
          <w:rtl w:val="0"/>
        </w:rPr>
        <w:t xml:space="preserve">TP2 Investigación Edificios Existentes</w:t>
      </w:r>
      <w:r w:rsidDel="00000000" w:rsidR="00000000" w:rsidRPr="00000000">
        <w:rPr>
          <w:rtl w:val="0"/>
        </w:rPr>
        <w:t xml:space="preserve"> (individual): análisis de edificios existentes, a través de documentación técnica. Se tomarán ejemplos internacionales y regionales.  Entrega, exposición y discusión grupal de cada caso.</w:t>
      </w:r>
    </w:p>
    <w:p w:rsidR="00000000" w:rsidDel="00000000" w:rsidP="00000000" w:rsidRDefault="00000000" w:rsidRPr="00000000" w14:paraId="00000043">
      <w:pPr>
        <w:numPr>
          <w:ilvl w:val="0"/>
          <w:numId w:val="2"/>
        </w:numPr>
        <w:spacing w:after="240" w:before="240" w:lineRule="auto"/>
        <w:ind w:left="720" w:hanging="360"/>
        <w:jc w:val="both"/>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Módulo 2:  Proyecto Macro</w:t>
      </w:r>
    </w:p>
    <w:p w:rsidR="00000000" w:rsidDel="00000000" w:rsidP="00000000" w:rsidRDefault="00000000" w:rsidRPr="00000000" w14:paraId="00000044">
      <w:pPr>
        <w:spacing w:after="240" w:before="240" w:lineRule="auto"/>
        <w:ind w:left="560" w:firstLine="0"/>
        <w:jc w:val="both"/>
        <w:rPr>
          <w:b w:val="1"/>
          <w:bCs w:val="1"/>
        </w:rPr>
      </w:pPr>
      <w:r w:rsidDel="00000000" w:rsidR="00000000" w:rsidRPr="00000000">
        <w:rPr>
          <w:b w:val="1"/>
          <w:bCs w:val="1"/>
          <w:rtl w:val="0"/>
        </w:rPr>
        <w:t xml:space="preserve">Campos Temáticos</w:t>
      </w:r>
    </w:p>
    <w:p w:rsidR="00000000" w:rsidDel="00000000" w:rsidP="00000000" w:rsidRDefault="00000000" w:rsidRPr="00000000" w14:paraId="00000045">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Sitio, implantación y accesos (inteligencia situacional)</w:t>
      </w:r>
    </w:p>
    <w:p w:rsidR="00000000" w:rsidDel="00000000" w:rsidP="00000000" w:rsidRDefault="00000000" w:rsidRPr="00000000" w14:paraId="00000046">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Estructura circulatoria</w:t>
      </w:r>
    </w:p>
    <w:p w:rsidR="00000000" w:rsidDel="00000000" w:rsidP="00000000" w:rsidRDefault="00000000" w:rsidRPr="00000000" w14:paraId="00000047">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Organización funcional (lógica distributiva de áreas y sectores)</w:t>
      </w:r>
    </w:p>
    <w:p w:rsidR="00000000" w:rsidDel="00000000" w:rsidP="00000000" w:rsidRDefault="00000000" w:rsidRPr="00000000" w14:paraId="00000048">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Flexibilidad, adaptabilidad y crecimiento</w:t>
      </w:r>
    </w:p>
    <w:p w:rsidR="00000000" w:rsidDel="00000000" w:rsidP="00000000" w:rsidRDefault="00000000" w:rsidRPr="00000000" w14:paraId="00000049">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Forma y función</w:t>
      </w:r>
    </w:p>
    <w:p w:rsidR="00000000" w:rsidDel="00000000" w:rsidP="00000000" w:rsidRDefault="00000000" w:rsidRPr="00000000" w14:paraId="0000004A">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Integración e impacto de las instalaciones y el equipamiento</w:t>
      </w:r>
    </w:p>
    <w:p w:rsidR="00000000" w:rsidDel="00000000" w:rsidP="00000000" w:rsidRDefault="00000000" w:rsidRPr="00000000" w14:paraId="0000004B">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Uso, espacio y lugar</w:t>
      </w:r>
    </w:p>
    <w:p w:rsidR="00000000" w:rsidDel="00000000" w:rsidP="00000000" w:rsidRDefault="00000000" w:rsidRPr="00000000" w14:paraId="0000004C">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Sustentabilidad</w:t>
      </w:r>
    </w:p>
    <w:p w:rsidR="00000000" w:rsidDel="00000000" w:rsidP="00000000" w:rsidRDefault="00000000" w:rsidRPr="00000000" w14:paraId="0000004D">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Biofilia</w:t>
      </w:r>
    </w:p>
    <w:p w:rsidR="00000000" w:rsidDel="00000000" w:rsidP="00000000" w:rsidRDefault="00000000" w:rsidRPr="00000000" w14:paraId="0000004E">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Confort</w:t>
      </w:r>
    </w:p>
    <w:p w:rsidR="00000000" w:rsidDel="00000000" w:rsidP="00000000" w:rsidRDefault="00000000" w:rsidRPr="00000000" w14:paraId="0000004F">
      <w:pPr>
        <w:spacing w:after="240" w:before="240" w:lineRule="auto"/>
        <w:ind w:left="560" w:firstLine="0"/>
        <w:jc w:val="both"/>
        <w:rPr/>
      </w:pPr>
      <w:r w:rsidDel="00000000" w:rsidR="00000000" w:rsidRPr="00000000">
        <w:rPr>
          <w:b w:val="1"/>
          <w:bCs w:val="1"/>
          <w:rtl w:val="0"/>
        </w:rPr>
        <w:t xml:space="preserve">TP3 Croquis Preliminar </w:t>
      </w:r>
      <w:r w:rsidDel="00000000" w:rsidR="00000000" w:rsidRPr="00000000">
        <w:rPr>
          <w:rtl w:val="0"/>
        </w:rPr>
        <w:t xml:space="preserve">(grupal): de un Polo Sanitario que incluye un hospital o sanatorio general de agudos, un centro con internación para larga estada, y un centro de investigación y docencia. Se trabajará en equipo y el mismo programa en 2 localizaciones diferentes: una de baja o media densidad y otra de alta densidad. Cada grupo trabajará en un sitio, pero las discusiones y correcciones serán generales con el objetivo de ampliar la adquisición de conocimientos. Se trabajará sobre el proyecto general.</w:t>
      </w:r>
    </w:p>
    <w:p w:rsidR="00000000" w:rsidDel="00000000" w:rsidP="00000000" w:rsidRDefault="00000000" w:rsidRPr="00000000" w14:paraId="00000050">
      <w:pPr>
        <w:spacing w:after="240" w:before="240" w:lineRule="auto"/>
        <w:ind w:left="560" w:firstLine="0"/>
        <w:jc w:val="both"/>
        <w:rPr/>
      </w:pPr>
      <w:r w:rsidDel="00000000" w:rsidR="00000000" w:rsidRPr="00000000">
        <w:rPr>
          <w:rtl w:val="0"/>
        </w:rPr>
        <w:t xml:space="preserve">Se incluirá la participación en algunas clases de profesores invitados que realizarán críticas de los trabajos de los alumnos.</w:t>
      </w:r>
    </w:p>
    <w:p w:rsidR="00000000" w:rsidDel="00000000" w:rsidP="00000000" w:rsidRDefault="00000000" w:rsidRPr="00000000" w14:paraId="00000051">
      <w:pPr>
        <w:numPr>
          <w:ilvl w:val="0"/>
          <w:numId w:val="1"/>
        </w:numPr>
        <w:spacing w:after="240" w:before="240" w:lineRule="auto"/>
        <w:ind w:left="720" w:hanging="360"/>
        <w:jc w:val="both"/>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Módulo 3: Proyecto Micro</w:t>
      </w:r>
    </w:p>
    <w:p w:rsidR="00000000" w:rsidDel="00000000" w:rsidP="00000000" w:rsidRDefault="00000000" w:rsidRPr="00000000" w14:paraId="00000052">
      <w:pPr>
        <w:spacing w:after="240" w:before="240" w:lineRule="auto"/>
        <w:ind w:left="560" w:firstLine="0"/>
        <w:jc w:val="both"/>
        <w:rPr>
          <w:b w:val="1"/>
          <w:bCs w:val="1"/>
        </w:rPr>
      </w:pPr>
      <w:r w:rsidDel="00000000" w:rsidR="00000000" w:rsidRPr="00000000">
        <w:rPr>
          <w:b w:val="1"/>
          <w:bCs w:val="1"/>
          <w:rtl w:val="0"/>
        </w:rPr>
        <w:t xml:space="preserve">Áreas y Sectores</w:t>
      </w:r>
    </w:p>
    <w:p w:rsidR="00000000" w:rsidDel="00000000" w:rsidP="00000000" w:rsidRDefault="00000000" w:rsidRPr="00000000" w14:paraId="00000053">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Consulta Externa, Urgencia/Emergencia                                                       </w:t>
        <w:tab/>
      </w:r>
    </w:p>
    <w:p w:rsidR="00000000" w:rsidDel="00000000" w:rsidP="00000000" w:rsidRDefault="00000000" w:rsidRPr="00000000" w14:paraId="00000054">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Hospitalización Cuidados Intensivos, Intermedios y Especiales</w:t>
      </w:r>
    </w:p>
    <w:p w:rsidR="00000000" w:rsidDel="00000000" w:rsidP="00000000" w:rsidRDefault="00000000" w:rsidRPr="00000000" w14:paraId="00000055">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Cirugía, Hemodinamia y otros</w:t>
      </w:r>
    </w:p>
    <w:p w:rsidR="00000000" w:rsidDel="00000000" w:rsidP="00000000" w:rsidRDefault="00000000" w:rsidRPr="00000000" w14:paraId="00000056">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Obstetricia y Neonatología</w:t>
      </w:r>
    </w:p>
    <w:p w:rsidR="00000000" w:rsidDel="00000000" w:rsidP="00000000" w:rsidRDefault="00000000" w:rsidRPr="00000000" w14:paraId="00000057">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Imágenes y Laboratorios</w:t>
      </w:r>
    </w:p>
    <w:p w:rsidR="00000000" w:rsidDel="00000000" w:rsidP="00000000" w:rsidRDefault="00000000" w:rsidRPr="00000000" w14:paraId="00000058">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Hospitales de Día y Rehabilitación</w:t>
      </w:r>
    </w:p>
    <w:p w:rsidR="00000000" w:rsidDel="00000000" w:rsidP="00000000" w:rsidRDefault="00000000" w:rsidRPr="00000000" w14:paraId="00000059">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Medicina Nuclear</w:t>
      </w:r>
    </w:p>
    <w:p w:rsidR="00000000" w:rsidDel="00000000" w:rsidP="00000000" w:rsidRDefault="00000000" w:rsidRPr="00000000" w14:paraId="0000005A">
      <w:pPr>
        <w:spacing w:after="100" w:before="100" w:lin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Logística y Servicios Generales</w:t>
      </w:r>
    </w:p>
    <w:p w:rsidR="00000000" w:rsidDel="00000000" w:rsidP="00000000" w:rsidRDefault="00000000" w:rsidRPr="00000000" w14:paraId="0000005B">
      <w:pPr>
        <w:spacing w:after="240" w:before="240" w:lineRule="auto"/>
        <w:ind w:left="560" w:firstLine="0"/>
        <w:jc w:val="both"/>
        <w:rPr/>
      </w:pPr>
      <w:r w:rsidDel="00000000" w:rsidR="00000000" w:rsidRPr="00000000">
        <w:rPr>
          <w:b w:val="1"/>
          <w:bCs w:val="1"/>
          <w:rtl w:val="0"/>
        </w:rPr>
        <w:t xml:space="preserve">TP4 Anteproyecto </w:t>
      </w:r>
      <w:r w:rsidDel="00000000" w:rsidR="00000000" w:rsidRPr="00000000">
        <w:rPr>
          <w:rtl w:val="0"/>
        </w:rPr>
        <w:t xml:space="preserve">(individual): Proyecto de un sector de un edificio con varios servicios o completo de uno de los edificios del Polo Sanitario elaborado en el TP3. Se trabajará sobre el proyecto micro a nivel de las resoluciones internas de los sectores o servicios elegidos, que serán diferentes para cada alumno. Las discusiones y correcciones serán generales con el objetivo de que todos participen en el conocimiento y la comprensión del proyecto de todos los servicios que se desarrollen.</w:t>
      </w:r>
    </w:p>
    <w:p w:rsidR="00000000" w:rsidDel="00000000" w:rsidP="00000000" w:rsidRDefault="00000000" w:rsidRPr="00000000" w14:paraId="0000005C">
      <w:pPr>
        <w:spacing w:after="240" w:before="240" w:lineRule="auto"/>
        <w:ind w:left="560" w:firstLine="0"/>
        <w:jc w:val="both"/>
        <w:rPr/>
      </w:pPr>
      <w:r w:rsidDel="00000000" w:rsidR="00000000" w:rsidRPr="00000000">
        <w:rPr>
          <w:rtl w:val="0"/>
        </w:rPr>
      </w:r>
    </w:p>
    <w:p w:rsidR="00000000" w:rsidDel="00000000" w:rsidP="00000000" w:rsidRDefault="00000000" w:rsidRPr="00000000" w14:paraId="0000005D">
      <w:pPr>
        <w:spacing w:after="240" w:before="240" w:lineRule="auto"/>
        <w:jc w:val="both"/>
        <w:rPr>
          <w:b w:val="1"/>
          <w:bCs w:val="1"/>
          <w:color w:val="00000a"/>
          <w:u w:val="single"/>
        </w:rPr>
      </w:pPr>
      <w:r w:rsidDel="00000000" w:rsidR="00000000" w:rsidRPr="00000000">
        <w:rPr>
          <w:b w:val="1"/>
          <w:bCs w:val="1"/>
          <w:color w:val="00000a"/>
          <w:u w:val="single"/>
          <w:rtl w:val="0"/>
        </w:rPr>
        <w:t xml:space="preserve">Trabajo Integrador Final</w:t>
      </w:r>
    </w:p>
    <w:p w:rsidR="00000000" w:rsidDel="00000000" w:rsidP="00000000" w:rsidRDefault="00000000" w:rsidRPr="00000000" w14:paraId="0000005E">
      <w:pPr>
        <w:spacing w:after="240" w:before="240" w:lineRule="auto"/>
        <w:jc w:val="both"/>
        <w:rPr/>
      </w:pPr>
      <w:r w:rsidDel="00000000" w:rsidR="00000000" w:rsidRPr="00000000">
        <w:rPr>
          <w:rtl w:val="0"/>
        </w:rPr>
        <w:t xml:space="preserve">El Trabajo Integrador Final consistirá en el croquis preliminar elaborado de un polo sanitario según el programa de necesidades y los sitios definidos al comienzo del Programa, y el anteproyecto de algunos sectores del edificio.</w:t>
      </w:r>
    </w:p>
    <w:p w:rsidR="00000000" w:rsidDel="00000000" w:rsidP="00000000" w:rsidRDefault="00000000" w:rsidRPr="00000000" w14:paraId="0000005F">
      <w:pPr>
        <w:spacing w:after="240" w:before="240" w:lineRule="auto"/>
        <w:jc w:val="both"/>
        <w:rPr>
          <w:color w:val="00000a"/>
        </w:rPr>
      </w:pPr>
      <w:r w:rsidDel="00000000" w:rsidR="00000000" w:rsidRPr="00000000">
        <w:rPr>
          <w:color w:val="00000a"/>
          <w:rtl w:val="0"/>
        </w:rPr>
        <w:t xml:space="preserve">Cada alumno efectuará la presentación de su Trabajo Integrador Final ante sus compañeros y docentes, mediante soporte audiovisual y con tiempos reglados.</w:t>
      </w:r>
    </w:p>
    <w:p w:rsidR="00000000" w:rsidDel="00000000" w:rsidP="00000000" w:rsidRDefault="00000000" w:rsidRPr="00000000" w14:paraId="00000060">
      <w:pPr>
        <w:spacing w:after="240" w:before="240" w:lineRule="auto"/>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color w:val="00000a"/>
          <w:rtl w:val="0"/>
        </w:rPr>
        <w:t xml:space="preserve">Se evaluará la calidad y creatividad del proyecto en función de los conceptos teóricos y prácticos volcados durante el Programa.</w:t>
      </w: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0" cy="12700"/>
                <wp:effectExtent b="0" l="0" r="0" t="0"/>
                <wp:wrapNone/>
                <wp:docPr id="46"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0" cy="12700"/>
                <wp:effectExtent b="0" l="0" r="0" t="0"/>
                <wp:wrapNone/>
                <wp:docPr id="46"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2">
      <w:pPr>
        <w:rPr>
          <w:b w:val="1"/>
          <w:bCs w:val="1"/>
          <w:sz w:val="24"/>
          <w:szCs w:val="24"/>
        </w:rPr>
      </w:pPr>
      <w:r w:rsidDel="00000000" w:rsidR="00000000" w:rsidRPr="00000000">
        <w:rPr>
          <w:b w:val="1"/>
          <w:bCs w:val="1"/>
          <w:sz w:val="24"/>
          <w:szCs w:val="24"/>
          <w:rtl w:val="0"/>
        </w:rPr>
        <w:t xml:space="preserve">CUERPO DOCENTE</w:t>
      </w:r>
    </w:p>
    <w:p w:rsidR="00000000" w:rsidDel="00000000" w:rsidP="00000000" w:rsidRDefault="00000000" w:rsidRPr="00000000" w14:paraId="00000063">
      <w:pPr>
        <w:numPr>
          <w:ilvl w:val="0"/>
          <w:numId w:val="5"/>
        </w:numPr>
        <w:spacing w:after="0" w:afterAutospacing="0" w:line="240" w:lineRule="auto"/>
        <w:ind w:left="720" w:hanging="360"/>
        <w:jc w:val="both"/>
        <w:rPr>
          <w:u w:val="none"/>
        </w:rPr>
      </w:pPr>
      <w:r w:rsidDel="00000000" w:rsidR="00000000" w:rsidRPr="00000000">
        <w:rPr>
          <w:rtl w:val="0"/>
        </w:rPr>
        <w:t xml:space="preserve">Alonso, María Teresa</w:t>
      </w:r>
    </w:p>
    <w:p w:rsidR="00000000" w:rsidDel="00000000" w:rsidP="00000000" w:rsidRDefault="00000000" w:rsidRPr="00000000" w14:paraId="00000064">
      <w:pPr>
        <w:numPr>
          <w:ilvl w:val="0"/>
          <w:numId w:val="5"/>
        </w:numPr>
        <w:spacing w:after="0" w:afterAutospacing="0" w:line="240" w:lineRule="auto"/>
        <w:ind w:left="720" w:hanging="360"/>
        <w:jc w:val="both"/>
        <w:rPr>
          <w:u w:val="none"/>
        </w:rPr>
      </w:pPr>
      <w:r w:rsidDel="00000000" w:rsidR="00000000" w:rsidRPr="00000000">
        <w:rPr>
          <w:rtl w:val="0"/>
        </w:rPr>
        <w:t xml:space="preserve">Bottaro, Federico</w:t>
      </w:r>
    </w:p>
    <w:p w:rsidR="00000000" w:rsidDel="00000000" w:rsidP="00000000" w:rsidRDefault="00000000" w:rsidRPr="00000000" w14:paraId="00000065">
      <w:pPr>
        <w:numPr>
          <w:ilvl w:val="0"/>
          <w:numId w:val="5"/>
        </w:numPr>
        <w:spacing w:after="0" w:afterAutospacing="0" w:line="240" w:lineRule="auto"/>
        <w:ind w:left="720" w:hanging="360"/>
        <w:jc w:val="both"/>
        <w:rPr>
          <w:u w:val="none"/>
        </w:rPr>
      </w:pPr>
      <w:r w:rsidDel="00000000" w:rsidR="00000000" w:rsidRPr="00000000">
        <w:rPr>
          <w:rtl w:val="0"/>
        </w:rPr>
        <w:t xml:space="preserve">Bueno, Graciela </w:t>
      </w:r>
    </w:p>
    <w:p w:rsidR="00000000" w:rsidDel="00000000" w:rsidP="00000000" w:rsidRDefault="00000000" w:rsidRPr="00000000" w14:paraId="00000066">
      <w:pPr>
        <w:numPr>
          <w:ilvl w:val="0"/>
          <w:numId w:val="5"/>
        </w:numPr>
        <w:spacing w:after="0" w:afterAutospacing="0" w:line="240" w:lineRule="auto"/>
        <w:ind w:left="720" w:hanging="360"/>
        <w:jc w:val="both"/>
        <w:rPr>
          <w:u w:val="none"/>
        </w:rPr>
      </w:pPr>
      <w:r w:rsidDel="00000000" w:rsidR="00000000" w:rsidRPr="00000000">
        <w:rPr>
          <w:rtl w:val="0"/>
        </w:rPr>
        <w:t xml:space="preserve">Donato, Osvaldo </w:t>
      </w:r>
    </w:p>
    <w:p w:rsidR="00000000" w:rsidDel="00000000" w:rsidP="00000000" w:rsidRDefault="00000000" w:rsidRPr="00000000" w14:paraId="00000067">
      <w:pPr>
        <w:numPr>
          <w:ilvl w:val="0"/>
          <w:numId w:val="5"/>
        </w:numPr>
        <w:spacing w:after="0" w:afterAutospacing="0" w:line="240" w:lineRule="auto"/>
        <w:ind w:left="720" w:hanging="360"/>
        <w:jc w:val="both"/>
        <w:rPr>
          <w:u w:val="none"/>
        </w:rPr>
      </w:pPr>
      <w:r w:rsidDel="00000000" w:rsidR="00000000" w:rsidRPr="00000000">
        <w:rPr>
          <w:rtl w:val="0"/>
        </w:rPr>
        <w:t xml:space="preserve">Fattorini, Marcelo</w:t>
      </w:r>
    </w:p>
    <w:p w:rsidR="00000000" w:rsidDel="00000000" w:rsidP="00000000" w:rsidRDefault="00000000" w:rsidRPr="00000000" w14:paraId="00000068">
      <w:pPr>
        <w:numPr>
          <w:ilvl w:val="0"/>
          <w:numId w:val="5"/>
        </w:numPr>
        <w:spacing w:after="0" w:afterAutospacing="0" w:line="240" w:lineRule="auto"/>
        <w:ind w:left="720" w:hanging="360"/>
        <w:jc w:val="both"/>
        <w:rPr>
          <w:u w:val="none"/>
        </w:rPr>
      </w:pPr>
      <w:r w:rsidDel="00000000" w:rsidR="00000000" w:rsidRPr="00000000">
        <w:rPr>
          <w:rtl w:val="0"/>
        </w:rPr>
        <w:t xml:space="preserve">Font, Liliana </w:t>
      </w:r>
    </w:p>
    <w:p w:rsidR="00000000" w:rsidDel="00000000" w:rsidP="00000000" w:rsidRDefault="00000000" w:rsidRPr="00000000" w14:paraId="00000069">
      <w:pPr>
        <w:numPr>
          <w:ilvl w:val="0"/>
          <w:numId w:val="5"/>
        </w:numPr>
        <w:spacing w:after="0" w:afterAutospacing="0" w:line="240" w:lineRule="auto"/>
        <w:ind w:left="720" w:hanging="360"/>
        <w:jc w:val="both"/>
        <w:rPr>
          <w:u w:val="none"/>
        </w:rPr>
      </w:pPr>
      <w:r w:rsidDel="00000000" w:rsidR="00000000" w:rsidRPr="00000000">
        <w:rPr>
          <w:rtl w:val="0"/>
        </w:rPr>
        <w:t xml:space="preserve">Gentile, Luciano </w:t>
      </w:r>
    </w:p>
    <w:p w:rsidR="00000000" w:rsidDel="00000000" w:rsidP="00000000" w:rsidRDefault="00000000" w:rsidRPr="00000000" w14:paraId="0000006A">
      <w:pPr>
        <w:numPr>
          <w:ilvl w:val="0"/>
          <w:numId w:val="5"/>
        </w:numPr>
        <w:spacing w:after="0" w:afterAutospacing="0" w:line="240" w:lineRule="auto"/>
        <w:ind w:left="720" w:hanging="360"/>
        <w:jc w:val="both"/>
        <w:rPr>
          <w:u w:val="none"/>
        </w:rPr>
      </w:pPr>
      <w:r w:rsidDel="00000000" w:rsidR="00000000" w:rsidRPr="00000000">
        <w:rPr>
          <w:rtl w:val="0"/>
        </w:rPr>
        <w:t xml:space="preserve">Irigoyen, Mariana </w:t>
      </w:r>
    </w:p>
    <w:p w:rsidR="00000000" w:rsidDel="00000000" w:rsidP="00000000" w:rsidRDefault="00000000" w:rsidRPr="00000000" w14:paraId="0000006B">
      <w:pPr>
        <w:numPr>
          <w:ilvl w:val="0"/>
          <w:numId w:val="5"/>
        </w:numPr>
        <w:spacing w:after="0" w:afterAutospacing="0" w:line="240" w:lineRule="auto"/>
        <w:ind w:left="720" w:hanging="360"/>
        <w:jc w:val="both"/>
        <w:rPr>
          <w:u w:val="none"/>
        </w:rPr>
      </w:pPr>
      <w:r w:rsidDel="00000000" w:rsidR="00000000" w:rsidRPr="00000000">
        <w:rPr>
          <w:rtl w:val="0"/>
        </w:rPr>
        <w:t xml:space="preserve">Maestripieri, Eduardo</w:t>
      </w:r>
    </w:p>
    <w:p w:rsidR="00000000" w:rsidDel="00000000" w:rsidP="00000000" w:rsidRDefault="00000000" w:rsidRPr="00000000" w14:paraId="0000006C">
      <w:pPr>
        <w:numPr>
          <w:ilvl w:val="0"/>
          <w:numId w:val="5"/>
        </w:numPr>
        <w:spacing w:after="0" w:afterAutospacing="0" w:line="240" w:lineRule="auto"/>
        <w:ind w:left="720" w:hanging="360"/>
        <w:jc w:val="both"/>
        <w:rPr>
          <w:u w:val="none"/>
        </w:rPr>
      </w:pPr>
      <w:r w:rsidDel="00000000" w:rsidR="00000000" w:rsidRPr="00000000">
        <w:rPr>
          <w:rtl w:val="0"/>
        </w:rPr>
        <w:t xml:space="preserve">Monza, Luciano</w:t>
      </w:r>
    </w:p>
    <w:p w:rsidR="00000000" w:rsidDel="00000000" w:rsidP="00000000" w:rsidRDefault="00000000" w:rsidRPr="00000000" w14:paraId="0000006D">
      <w:pPr>
        <w:numPr>
          <w:ilvl w:val="0"/>
          <w:numId w:val="5"/>
        </w:numPr>
        <w:spacing w:after="0" w:afterAutospacing="0" w:line="240" w:lineRule="auto"/>
        <w:ind w:left="720" w:hanging="360"/>
        <w:jc w:val="both"/>
        <w:rPr>
          <w:u w:val="none"/>
        </w:rPr>
      </w:pPr>
      <w:r w:rsidDel="00000000" w:rsidR="00000000" w:rsidRPr="00000000">
        <w:rPr>
          <w:rtl w:val="0"/>
        </w:rPr>
        <w:t xml:space="preserve">Passadore, Corina  </w:t>
      </w:r>
    </w:p>
    <w:p w:rsidR="00000000" w:rsidDel="00000000" w:rsidP="00000000" w:rsidRDefault="00000000" w:rsidRPr="00000000" w14:paraId="0000006E">
      <w:pPr>
        <w:numPr>
          <w:ilvl w:val="0"/>
          <w:numId w:val="5"/>
        </w:numPr>
        <w:spacing w:after="0" w:afterAutospacing="0" w:line="240" w:lineRule="auto"/>
        <w:ind w:left="720" w:hanging="360"/>
        <w:jc w:val="both"/>
        <w:rPr>
          <w:u w:val="none"/>
        </w:rPr>
      </w:pPr>
      <w:r w:rsidDel="00000000" w:rsidR="00000000" w:rsidRPr="00000000">
        <w:rPr>
          <w:rtl w:val="0"/>
        </w:rPr>
        <w:t xml:space="preserve">Preide, Alicia </w:t>
      </w:r>
    </w:p>
    <w:p w:rsidR="00000000" w:rsidDel="00000000" w:rsidP="00000000" w:rsidRDefault="00000000" w:rsidRPr="00000000" w14:paraId="0000006F">
      <w:pPr>
        <w:numPr>
          <w:ilvl w:val="0"/>
          <w:numId w:val="5"/>
        </w:numPr>
        <w:spacing w:after="0" w:afterAutospacing="0" w:line="240" w:lineRule="auto"/>
        <w:ind w:left="720" w:hanging="360"/>
        <w:jc w:val="both"/>
        <w:rPr>
          <w:u w:val="none"/>
        </w:rPr>
      </w:pPr>
      <w:r w:rsidDel="00000000" w:rsidR="00000000" w:rsidRPr="00000000">
        <w:rPr>
          <w:rtl w:val="0"/>
        </w:rPr>
        <w:t xml:space="preserve">Sartori, Miguel </w:t>
      </w:r>
    </w:p>
    <w:p w:rsidR="00000000" w:rsidDel="00000000" w:rsidP="00000000" w:rsidRDefault="00000000" w:rsidRPr="00000000" w14:paraId="00000070">
      <w:pPr>
        <w:numPr>
          <w:ilvl w:val="0"/>
          <w:numId w:val="5"/>
        </w:numPr>
        <w:spacing w:after="0" w:afterAutospacing="0" w:line="240" w:lineRule="auto"/>
        <w:ind w:left="720" w:hanging="360"/>
        <w:jc w:val="both"/>
        <w:rPr>
          <w:u w:val="none"/>
        </w:rPr>
      </w:pPr>
      <w:r w:rsidDel="00000000" w:rsidR="00000000" w:rsidRPr="00000000">
        <w:rPr>
          <w:rtl w:val="0"/>
        </w:rPr>
        <w:t xml:space="preserve">Sartorio, Alfredo </w:t>
      </w:r>
    </w:p>
    <w:p w:rsidR="00000000" w:rsidDel="00000000" w:rsidP="00000000" w:rsidRDefault="00000000" w:rsidRPr="00000000" w14:paraId="00000071">
      <w:pPr>
        <w:numPr>
          <w:ilvl w:val="0"/>
          <w:numId w:val="5"/>
        </w:numPr>
        <w:spacing w:after="0" w:afterAutospacing="0" w:line="240" w:lineRule="auto"/>
        <w:ind w:left="720" w:hanging="360"/>
        <w:jc w:val="both"/>
        <w:rPr>
          <w:u w:val="none"/>
        </w:rPr>
      </w:pPr>
      <w:r w:rsidDel="00000000" w:rsidR="00000000" w:rsidRPr="00000000">
        <w:rPr>
          <w:rtl w:val="0"/>
        </w:rPr>
        <w:t xml:space="preserve">Sartorio, Javier </w:t>
      </w:r>
    </w:p>
    <w:p w:rsidR="00000000" w:rsidDel="00000000" w:rsidP="00000000" w:rsidRDefault="00000000" w:rsidRPr="00000000" w14:paraId="00000072">
      <w:pPr>
        <w:numPr>
          <w:ilvl w:val="0"/>
          <w:numId w:val="5"/>
        </w:numPr>
        <w:spacing w:after="0" w:afterAutospacing="0" w:line="240" w:lineRule="auto"/>
        <w:ind w:left="720" w:hanging="360"/>
        <w:jc w:val="both"/>
        <w:rPr>
          <w:u w:val="none"/>
        </w:rPr>
      </w:pPr>
      <w:r w:rsidDel="00000000" w:rsidR="00000000" w:rsidRPr="00000000">
        <w:rPr>
          <w:rtl w:val="0"/>
        </w:rPr>
        <w:t xml:space="preserve">Valdez, Alicia </w:t>
      </w:r>
    </w:p>
    <w:p w:rsidR="00000000" w:rsidDel="00000000" w:rsidP="00000000" w:rsidRDefault="00000000" w:rsidRPr="00000000" w14:paraId="00000073">
      <w:pPr>
        <w:numPr>
          <w:ilvl w:val="0"/>
          <w:numId w:val="5"/>
        </w:numPr>
        <w:spacing w:line="240" w:lineRule="auto"/>
        <w:ind w:left="720" w:hanging="360"/>
        <w:jc w:val="both"/>
        <w:rPr>
          <w:u w:val="none"/>
        </w:rPr>
      </w:pPr>
      <w:r w:rsidDel="00000000" w:rsidR="00000000" w:rsidRPr="00000000">
        <w:rPr>
          <w:rtl w:val="0"/>
        </w:rPr>
        <w:t xml:space="preserve">Vozzi, Carlos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r>
    </w:p>
    <w:p w:rsidR="00000000" w:rsidDel="00000000" w:rsidP="00000000" w:rsidRDefault="00000000" w:rsidRPr="00000000" w14:paraId="00000075">
      <w:pPr>
        <w:jc w:val="both"/>
        <w:rPr>
          <w:b w:val="1"/>
          <w:bCs w:val="1"/>
        </w:rPr>
      </w:pPr>
      <w:r w:rsidDel="00000000" w:rsidR="00000000" w:rsidRPr="00000000">
        <w:rPr>
          <w:b w:val="1"/>
          <w:bCs w:val="1"/>
          <w:rtl w:val="0"/>
        </w:rPr>
        <w:t xml:space="preserve">Profesores Invitados (años 2016, 2017, 2018, 2019/2020, 2021,2022, 2023)</w:t>
      </w:r>
    </w:p>
    <w:p w:rsidR="00000000" w:rsidDel="00000000" w:rsidP="00000000" w:rsidRDefault="00000000" w:rsidRPr="00000000" w14:paraId="00000076">
      <w:pPr>
        <w:numPr>
          <w:ilvl w:val="0"/>
          <w:numId w:val="7"/>
        </w:numPr>
        <w:spacing w:after="0" w:afterAutospacing="0"/>
        <w:ind w:left="720" w:hanging="360"/>
        <w:jc w:val="both"/>
        <w:rPr>
          <w:u w:val="none"/>
        </w:rPr>
      </w:pPr>
      <w:r w:rsidDel="00000000" w:rsidR="00000000" w:rsidRPr="00000000">
        <w:rPr>
          <w:rtl w:val="0"/>
        </w:rPr>
        <w:t xml:space="preserve">Badermann, Jonas (Brasil)</w:t>
      </w:r>
    </w:p>
    <w:p w:rsidR="00000000" w:rsidDel="00000000" w:rsidP="00000000" w:rsidRDefault="00000000" w:rsidRPr="00000000" w14:paraId="00000077">
      <w:pPr>
        <w:numPr>
          <w:ilvl w:val="0"/>
          <w:numId w:val="7"/>
        </w:numPr>
        <w:spacing w:after="0" w:afterAutospacing="0"/>
        <w:ind w:left="720" w:hanging="360"/>
        <w:jc w:val="both"/>
        <w:rPr>
          <w:u w:val="none"/>
        </w:rPr>
      </w:pPr>
      <w:r w:rsidDel="00000000" w:rsidR="00000000" w:rsidRPr="00000000">
        <w:rPr>
          <w:rtl w:val="0"/>
        </w:rPr>
        <w:t xml:space="preserve">Bello, Jorge (Argentina)</w:t>
      </w:r>
    </w:p>
    <w:p w:rsidR="00000000" w:rsidDel="00000000" w:rsidP="00000000" w:rsidRDefault="00000000" w:rsidRPr="00000000" w14:paraId="00000078">
      <w:pPr>
        <w:numPr>
          <w:ilvl w:val="0"/>
          <w:numId w:val="7"/>
        </w:numPr>
        <w:spacing w:after="0" w:afterAutospacing="0"/>
        <w:ind w:left="720" w:hanging="360"/>
        <w:jc w:val="both"/>
        <w:rPr>
          <w:u w:val="none"/>
        </w:rPr>
      </w:pPr>
      <w:r w:rsidDel="00000000" w:rsidR="00000000" w:rsidRPr="00000000">
        <w:rPr>
          <w:rtl w:val="0"/>
        </w:rPr>
        <w:t xml:space="preserve">Bitencourt, Fábio (Brasil)</w:t>
      </w:r>
    </w:p>
    <w:p w:rsidR="00000000" w:rsidDel="00000000" w:rsidP="00000000" w:rsidRDefault="00000000" w:rsidRPr="00000000" w14:paraId="00000079">
      <w:pPr>
        <w:numPr>
          <w:ilvl w:val="0"/>
          <w:numId w:val="7"/>
        </w:numPr>
        <w:spacing w:after="0" w:afterAutospacing="0"/>
        <w:ind w:left="720" w:hanging="360"/>
        <w:jc w:val="both"/>
        <w:rPr/>
      </w:pPr>
      <w:r w:rsidDel="00000000" w:rsidR="00000000" w:rsidRPr="00000000">
        <w:rPr>
          <w:color w:val="222222"/>
          <w:highlight w:val="white"/>
          <w:rtl w:val="0"/>
        </w:rPr>
        <w:t xml:space="preserve">Cella, Daniel (Argentina)</w:t>
      </w:r>
      <w:r w:rsidDel="00000000" w:rsidR="00000000" w:rsidRPr="00000000">
        <w:rPr>
          <w:rtl w:val="0"/>
        </w:rPr>
      </w:r>
    </w:p>
    <w:p w:rsidR="00000000" w:rsidDel="00000000" w:rsidP="00000000" w:rsidRDefault="00000000" w:rsidRPr="00000000" w14:paraId="0000007A">
      <w:pPr>
        <w:numPr>
          <w:ilvl w:val="0"/>
          <w:numId w:val="7"/>
        </w:numPr>
        <w:spacing w:after="0" w:afterAutospacing="0"/>
        <w:ind w:left="720" w:hanging="360"/>
        <w:jc w:val="both"/>
        <w:rPr>
          <w:u w:val="none"/>
        </w:rPr>
      </w:pPr>
      <w:r w:rsidDel="00000000" w:rsidR="00000000" w:rsidRPr="00000000">
        <w:rPr>
          <w:rtl w:val="0"/>
        </w:rPr>
        <w:t xml:space="preserve">Corea, Mario (Argentina / España)</w:t>
      </w:r>
    </w:p>
    <w:p w:rsidR="00000000" w:rsidDel="00000000" w:rsidP="00000000" w:rsidRDefault="00000000" w:rsidRPr="00000000" w14:paraId="0000007B">
      <w:pPr>
        <w:numPr>
          <w:ilvl w:val="0"/>
          <w:numId w:val="7"/>
        </w:numPr>
        <w:spacing w:after="0" w:afterAutospacing="0"/>
        <w:ind w:left="720" w:hanging="360"/>
        <w:jc w:val="both"/>
        <w:rPr>
          <w:u w:val="none"/>
        </w:rPr>
      </w:pPr>
      <w:r w:rsidDel="00000000" w:rsidR="00000000" w:rsidRPr="00000000">
        <w:rPr>
          <w:rtl w:val="0"/>
        </w:rPr>
        <w:t xml:space="preserve">De Pineda, Albert (España)</w:t>
      </w:r>
    </w:p>
    <w:p w:rsidR="00000000" w:rsidDel="00000000" w:rsidP="00000000" w:rsidRDefault="00000000" w:rsidRPr="00000000" w14:paraId="0000007C">
      <w:pPr>
        <w:numPr>
          <w:ilvl w:val="0"/>
          <w:numId w:val="7"/>
        </w:numPr>
        <w:spacing w:after="0" w:afterAutospacing="0"/>
        <w:ind w:left="720" w:hanging="360"/>
        <w:jc w:val="both"/>
        <w:rPr>
          <w:u w:val="none"/>
        </w:rPr>
      </w:pPr>
      <w:r w:rsidDel="00000000" w:rsidR="00000000" w:rsidRPr="00000000">
        <w:rPr>
          <w:rtl w:val="0"/>
        </w:rPr>
        <w:t xml:space="preserve">Duarte Aznar, Enrique (México)</w:t>
      </w:r>
    </w:p>
    <w:p w:rsidR="00000000" w:rsidDel="00000000" w:rsidP="00000000" w:rsidRDefault="00000000" w:rsidRPr="00000000" w14:paraId="0000007D">
      <w:pPr>
        <w:numPr>
          <w:ilvl w:val="0"/>
          <w:numId w:val="7"/>
        </w:numPr>
        <w:spacing w:after="0" w:afterAutospacing="0"/>
        <w:ind w:left="720" w:hanging="360"/>
        <w:jc w:val="both"/>
        <w:rPr>
          <w:u w:val="none"/>
        </w:rPr>
      </w:pPr>
      <w:r w:rsidDel="00000000" w:rsidR="00000000" w:rsidRPr="00000000">
        <w:rPr>
          <w:rtl w:val="0"/>
        </w:rPr>
        <w:t xml:space="preserve">Fiset, Martin (Canadá)</w:t>
      </w:r>
    </w:p>
    <w:p w:rsidR="00000000" w:rsidDel="00000000" w:rsidP="00000000" w:rsidRDefault="00000000" w:rsidRPr="00000000" w14:paraId="0000007E">
      <w:pPr>
        <w:numPr>
          <w:ilvl w:val="0"/>
          <w:numId w:val="7"/>
        </w:numPr>
        <w:spacing w:after="0" w:afterAutospacing="0"/>
        <w:ind w:left="720" w:hanging="360"/>
        <w:jc w:val="both"/>
        <w:rPr>
          <w:u w:val="none"/>
        </w:rPr>
      </w:pPr>
      <w:r w:rsidDel="00000000" w:rsidR="00000000" w:rsidRPr="00000000">
        <w:rPr>
          <w:rtl w:val="0"/>
        </w:rPr>
        <w:t xml:space="preserve">Marjovsky, Alberto (Argentina)</w:t>
      </w:r>
    </w:p>
    <w:p w:rsidR="00000000" w:rsidDel="00000000" w:rsidP="00000000" w:rsidRDefault="00000000" w:rsidRPr="00000000" w14:paraId="0000007F">
      <w:pPr>
        <w:numPr>
          <w:ilvl w:val="0"/>
          <w:numId w:val="7"/>
        </w:numPr>
        <w:spacing w:after="0" w:afterAutospacing="0"/>
        <w:ind w:left="720" w:hanging="360"/>
        <w:jc w:val="both"/>
        <w:rPr>
          <w:u w:val="none"/>
        </w:rPr>
      </w:pPr>
      <w:r w:rsidDel="00000000" w:rsidR="00000000" w:rsidRPr="00000000">
        <w:rPr>
          <w:rtl w:val="0"/>
        </w:rPr>
        <w:t xml:space="preserve">Oliveira, Márcio (Brasil)</w:t>
      </w:r>
    </w:p>
    <w:p w:rsidR="00000000" w:rsidDel="00000000" w:rsidP="00000000" w:rsidRDefault="00000000" w:rsidRPr="00000000" w14:paraId="00000080">
      <w:pPr>
        <w:numPr>
          <w:ilvl w:val="0"/>
          <w:numId w:val="7"/>
        </w:numPr>
        <w:spacing w:after="0" w:afterAutospacing="0"/>
        <w:ind w:left="720" w:hanging="360"/>
        <w:jc w:val="both"/>
        <w:rPr>
          <w:u w:val="none"/>
        </w:rPr>
      </w:pPr>
      <w:r w:rsidDel="00000000" w:rsidR="00000000" w:rsidRPr="00000000">
        <w:rPr>
          <w:rtl w:val="0"/>
        </w:rPr>
        <w:t xml:space="preserve">Paniagua, Jorgelina (Argentina)</w:t>
      </w:r>
    </w:p>
    <w:p w:rsidR="00000000" w:rsidDel="00000000" w:rsidP="00000000" w:rsidRDefault="00000000" w:rsidRPr="00000000" w14:paraId="00000081">
      <w:pPr>
        <w:numPr>
          <w:ilvl w:val="0"/>
          <w:numId w:val="7"/>
        </w:numPr>
        <w:spacing w:after="0" w:afterAutospacing="0"/>
        <w:ind w:left="720" w:hanging="360"/>
        <w:jc w:val="both"/>
        <w:rPr>
          <w:u w:val="none"/>
        </w:rPr>
      </w:pPr>
      <w:r w:rsidDel="00000000" w:rsidR="00000000" w:rsidRPr="00000000">
        <w:rPr>
          <w:rtl w:val="0"/>
        </w:rPr>
        <w:t xml:space="preserve">Prieto, Alvaro (Chile)</w:t>
      </w:r>
    </w:p>
    <w:p w:rsidR="00000000" w:rsidDel="00000000" w:rsidP="00000000" w:rsidRDefault="00000000" w:rsidRPr="00000000" w14:paraId="00000082">
      <w:pPr>
        <w:numPr>
          <w:ilvl w:val="0"/>
          <w:numId w:val="7"/>
        </w:numPr>
        <w:spacing w:after="0" w:afterAutospacing="0"/>
        <w:ind w:left="720" w:hanging="360"/>
        <w:jc w:val="both"/>
        <w:rPr>
          <w:u w:val="none"/>
        </w:rPr>
      </w:pPr>
      <w:r w:rsidDel="00000000" w:rsidR="00000000" w:rsidRPr="00000000">
        <w:rPr>
          <w:rtl w:val="0"/>
        </w:rPr>
        <w:t xml:space="preserve">Saez, Jaime (Chile)</w:t>
      </w:r>
    </w:p>
    <w:p w:rsidR="00000000" w:rsidDel="00000000" w:rsidP="00000000" w:rsidRDefault="00000000" w:rsidRPr="00000000" w14:paraId="00000083">
      <w:pPr>
        <w:numPr>
          <w:ilvl w:val="0"/>
          <w:numId w:val="7"/>
        </w:numPr>
        <w:spacing w:after="0" w:afterAutospacing="0"/>
        <w:ind w:left="720" w:hanging="360"/>
        <w:jc w:val="both"/>
        <w:rPr>
          <w:u w:val="none"/>
        </w:rPr>
      </w:pPr>
      <w:r w:rsidDel="00000000" w:rsidR="00000000" w:rsidRPr="00000000">
        <w:rPr>
          <w:rtl w:val="0"/>
        </w:rPr>
        <w:t xml:space="preserve">Urruty, Esteban (Argentina)</w:t>
      </w:r>
    </w:p>
    <w:p w:rsidR="00000000" w:rsidDel="00000000" w:rsidP="00000000" w:rsidRDefault="00000000" w:rsidRPr="00000000" w14:paraId="00000084">
      <w:pPr>
        <w:numPr>
          <w:ilvl w:val="0"/>
          <w:numId w:val="7"/>
        </w:numPr>
        <w:ind w:left="720" w:hanging="360"/>
        <w:jc w:val="both"/>
        <w:rPr>
          <w:u w:val="none"/>
        </w:rPr>
      </w:pPr>
      <w:r w:rsidDel="00000000" w:rsidR="00000000" w:rsidRPr="00000000">
        <w:rPr>
          <w:rtl w:val="0"/>
        </w:rPr>
        <w:t xml:space="preserve">Viale, Santiago (Argentina)</w:t>
      </w:r>
      <w:r w:rsidDel="00000000" w:rsidR="00000000" w:rsidRPr="00000000">
        <w:rPr>
          <w:rtl w:val="0"/>
        </w:rPr>
      </w:r>
    </w:p>
    <w:p w:rsidR="00000000" w:rsidDel="00000000" w:rsidP="00000000" w:rsidRDefault="00000000" w:rsidRPr="00000000" w14:paraId="00000085">
      <w:pPr>
        <w:spacing w:line="360" w:lineRule="auto"/>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br w:type="textWrapping"/>
      </w:r>
      <w:hyperlink r:id="rId10">
        <w:r w:rsidDel="00000000" w:rsidR="00000000" w:rsidRPr="00000000">
          <w:rPr>
            <w:b w:val="1"/>
            <w:bCs w:val="1"/>
            <w:color w:val="1155cc"/>
            <w:u w:val="single"/>
            <w:rtl w:val="0"/>
          </w:rPr>
          <w:t xml:space="preserve">PLAN DE ESTUDIOS - RESOLUCIÓN</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44"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44"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87">
      <w:pPr>
        <w:rP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41"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41"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88">
      <w:pPr>
        <w:rPr>
          <w:b w:val="1"/>
          <w:bCs w:val="1"/>
          <w:sz w:val="24"/>
          <w:szCs w:val="24"/>
        </w:rPr>
      </w:pPr>
      <w:r w:rsidDel="00000000" w:rsidR="00000000" w:rsidRPr="00000000">
        <w:rPr>
          <w:b w:val="1"/>
          <w:bCs w:val="1"/>
          <w:sz w:val="24"/>
          <w:szCs w:val="24"/>
          <w:rtl w:val="0"/>
        </w:rPr>
        <w:t xml:space="preserve">Contacto</w:t>
      </w:r>
    </w:p>
    <w:p w:rsidR="00000000" w:rsidDel="00000000" w:rsidP="00000000" w:rsidRDefault="00000000" w:rsidRPr="00000000" w14:paraId="00000089">
      <w:pPr>
        <w:rPr/>
      </w:pPr>
      <w:r w:rsidDel="00000000" w:rsidR="00000000" w:rsidRPr="00000000">
        <w:rPr>
          <w:b w:val="1"/>
          <w:bCs w:val="1"/>
          <w:rtl w:val="0"/>
        </w:rPr>
        <w:t xml:space="preserve">Coordinación de la Maestría</w:t>
      </w:r>
      <w:r w:rsidDel="00000000" w:rsidR="00000000" w:rsidRPr="00000000">
        <w:rPr>
          <w:rtl w:val="0"/>
        </w:rPr>
        <w:t xml:space="preserve">: </w:t>
      </w:r>
      <w:hyperlink r:id="rId11">
        <w:r w:rsidDel="00000000" w:rsidR="00000000" w:rsidRPr="00000000">
          <w:rPr>
            <w:color w:val="0563c1"/>
            <w:u w:val="single"/>
            <w:rtl w:val="0"/>
          </w:rPr>
          <w:t xml:space="preserve">tallerproyectosalud@gmail.com</w:t>
        </w:r>
      </w:hyperlink>
      <w:r w:rsidDel="00000000" w:rsidR="00000000" w:rsidRPr="00000000">
        <w:rPr>
          <w:rtl w:val="0"/>
        </w:rPr>
        <w:t xml:space="preserve"> </w:t>
      </w:r>
    </w:p>
    <w:p w:rsidR="00000000" w:rsidDel="00000000" w:rsidP="00000000" w:rsidRDefault="00000000" w:rsidRPr="00000000" w14:paraId="0000008A">
      <w:pPr>
        <w:rPr/>
      </w:pPr>
      <w:r w:rsidDel="00000000" w:rsidR="00000000" w:rsidRPr="00000000">
        <w:rPr>
          <w:b w:val="1"/>
          <w:bCs w:val="1"/>
          <w:rtl w:val="0"/>
        </w:rPr>
        <w:t xml:space="preserve">Alumnos Nacionales</w:t>
      </w:r>
      <w:r w:rsidDel="00000000" w:rsidR="00000000" w:rsidRPr="00000000">
        <w:rPr>
          <w:rtl w:val="0"/>
        </w:rPr>
        <w:t xml:space="preserve">: </w:t>
      </w:r>
      <w:hyperlink r:id="rId12">
        <w:r w:rsidDel="00000000" w:rsidR="00000000" w:rsidRPr="00000000">
          <w:rPr>
            <w:color w:val="0563c1"/>
            <w:u w:val="single"/>
            <w:rtl w:val="0"/>
          </w:rPr>
          <w:t xml:space="preserve">posgrado@fadu.uba.ar</w:t>
        </w:r>
      </w:hyperlink>
      <w:r w:rsidDel="00000000" w:rsidR="00000000" w:rsidRPr="00000000">
        <w:rPr>
          <w:rtl w:val="0"/>
        </w:rPr>
        <w:t xml:space="preserve"> </w:t>
      </w:r>
    </w:p>
    <w:p w:rsidR="00000000" w:rsidDel="00000000" w:rsidP="00000000" w:rsidRDefault="00000000" w:rsidRPr="00000000" w14:paraId="0000008B">
      <w:pPr>
        <w:rPr/>
      </w:pPr>
      <w:r w:rsidDel="00000000" w:rsidR="00000000" w:rsidRPr="00000000">
        <w:rPr>
          <w:b w:val="1"/>
          <w:bCs w:val="1"/>
          <w:rtl w:val="0"/>
        </w:rPr>
        <w:t xml:space="preserve">Alumnos Extranjeros:</w:t>
      </w:r>
      <w:r w:rsidDel="00000000" w:rsidR="00000000" w:rsidRPr="00000000">
        <w:rPr>
          <w:rtl w:val="0"/>
        </w:rPr>
        <w:t xml:space="preserve"> </w:t>
      </w:r>
      <w:hyperlink r:id="rId13">
        <w:r w:rsidDel="00000000" w:rsidR="00000000" w:rsidRPr="00000000">
          <w:rPr>
            <w:color w:val="0563c1"/>
            <w:u w:val="single"/>
            <w:rtl w:val="0"/>
          </w:rPr>
          <w:t xml:space="preserve">extranjerospos@fadu.uba.ar</w:t>
        </w:r>
      </w:hyperlink>
      <w:r w:rsidDel="00000000" w:rsidR="00000000" w:rsidRPr="00000000">
        <w:rPr>
          <w:rtl w:val="0"/>
        </w:rPr>
        <w:t xml:space="preserve">  </w:t>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0130" cy="1281430"/>
          <wp:effectExtent b="0" l="0" r="0" t="0"/>
          <wp:docPr id="50"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20130" cy="1281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4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mailto:tallerproyectosalud@gmail.com" TargetMode="External"/><Relationship Id="rId10" Type="http://schemas.openxmlformats.org/officeDocument/2006/relationships/hyperlink" Target="https://drive.google.com/file/d/101UZX6R4a0lNZVEQL_ffFnGwdcJVkoSD/view?usp=drive_link" TargetMode="External"/><Relationship Id="rId13" Type="http://schemas.openxmlformats.org/officeDocument/2006/relationships/hyperlink" Target="mailto:extranjerospos@fadu.uba.ar" TargetMode="External"/><Relationship Id="rId12" Type="http://schemas.openxmlformats.org/officeDocument/2006/relationships/hyperlink" Target="mailto:posgrado@fadu.uba.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3.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www.fadu.uba.ar/inscripcion-ciclo-lectivo-2025/"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sZjyxgl02kPK04go/Zp24YagvA==">CgMxLjAaHwoBMBIaChgICVIUChJ0YWJsZS45d2IybDUzaG5qZWY4AHIhMUh1Z2VYc0Z1azkxanJ6b2FEc3FKSU1rb0tvcGc0WGN5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2023-11-21T20:32:00Z</dcterms:created>
  <dc:creator>Comunicaciones2017</dc:creator>
</cp:coreProperties>
</file>